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E36B" w14:textId="32619C37" w:rsidR="00F37261" w:rsidRPr="003D1056" w:rsidRDefault="000C005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AC73F" wp14:editId="5932E727">
                <wp:simplePos x="0" y="0"/>
                <wp:positionH relativeFrom="column">
                  <wp:posOffset>-377190</wp:posOffset>
                </wp:positionH>
                <wp:positionV relativeFrom="paragraph">
                  <wp:posOffset>5996940</wp:posOffset>
                </wp:positionV>
                <wp:extent cx="2628900" cy="1885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84E6C8" w14:textId="77777777" w:rsidR="00607400" w:rsidRDefault="00BE0EBF" w:rsidP="005C004E">
                            <w:pPr>
                              <w:pStyle w:val="JobTitle"/>
                              <w:spacing w:after="120"/>
                              <w:rPr>
                                <w:rFonts w:ascii="Calibri" w:hAnsi="Calibri" w:cs="Calibri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44F10E" wp14:editId="7F876739">
                                  <wp:extent cx="1486800" cy="100800"/>
                                  <wp:effectExtent l="0" t="0" r="0" b="127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nfoPack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6800" cy="100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84DC3">
                              <w:rPr>
                                <w:rFonts w:ascii="Calibri" w:hAnsi="Calibri" w:cs="Calibri"/>
                                <w:b/>
                                <w:color w:val="002060"/>
                              </w:rPr>
                              <w:br/>
                            </w:r>
                            <w:r w:rsidR="00607400">
                              <w:rPr>
                                <w:rFonts w:ascii="Calibri" w:hAnsi="Calibri" w:cs="Calibri"/>
                                <w:b/>
                                <w:color w:val="002060"/>
                              </w:rPr>
                              <w:t>Community Meal</w:t>
                            </w:r>
                          </w:p>
                          <w:p w14:paraId="785F64C6" w14:textId="3B3D356B" w:rsidR="0038531D" w:rsidRPr="005975CE" w:rsidRDefault="00607400" w:rsidP="005C004E">
                            <w:pPr>
                              <w:pStyle w:val="JobTitle"/>
                              <w:spacing w:after="120"/>
                              <w:rPr>
                                <w:rFonts w:ascii="Calibri" w:hAnsi="Calibri" w:cs="Calibri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2060"/>
                              </w:rPr>
                              <w:t xml:space="preserve">Volunteer at </w:t>
                            </w:r>
                            <w:r w:rsidR="006F1FDE">
                              <w:rPr>
                                <w:rFonts w:ascii="Calibri" w:hAnsi="Calibri" w:cs="Calibri"/>
                                <w:b/>
                                <w:color w:val="002060"/>
                              </w:rPr>
                              <w:br/>
                            </w:r>
                            <w:r w:rsidR="00662F0C">
                              <w:rPr>
                                <w:rFonts w:ascii="Calibri" w:hAnsi="Calibri" w:cs="Calibri"/>
                                <w:b/>
                                <w:color w:val="002060"/>
                              </w:rPr>
                              <w:t>Supportive Housing – Hope Street</w:t>
                            </w:r>
                          </w:p>
                          <w:p w14:paraId="08328789" w14:textId="4D09DD2D" w:rsidR="00082A5D" w:rsidRDefault="00082A5D" w:rsidP="005C004E">
                            <w:pPr>
                              <w:pStyle w:val="JobTitle"/>
                              <w:spacing w:after="120"/>
                              <w:rPr>
                                <w:rFonts w:ascii="Calibri" w:hAnsi="Calibri" w:cs="Calibri"/>
                                <w:bCs/>
                                <w:color w:val="002060"/>
                              </w:rPr>
                            </w:pPr>
                          </w:p>
                          <w:p w14:paraId="051F1ABF" w14:textId="158639A9" w:rsidR="00E3528D" w:rsidRPr="005C004E" w:rsidRDefault="00B70D68" w:rsidP="005C004E">
                            <w:pPr>
                              <w:pStyle w:val="JobTitle"/>
                              <w:spacing w:after="120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002060"/>
                              </w:rPr>
                              <w:t>Volunteer</w:t>
                            </w:r>
                          </w:p>
                          <w:p w14:paraId="18FFC938" w14:textId="77777777" w:rsidR="00BE0EBF" w:rsidRDefault="00BE0EB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AC73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9.7pt;margin-top:472.2pt;width:207pt;height:1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vdDAIAAB0EAAAOAAAAZHJzL2Uyb0RvYy54bWysU11v2jAUfZ+0/2D5fQSYiigiVKwV0yTU&#10;VqJTn41jk0iOr3dtSNiv37WTQNftadqLc+P7fc7x8q6tDTsp9BXYnE9GY86UlVBU9pDz7y+bT3PO&#10;fBC2EAasyvlZeX63+vhh2biFmkIJplDIqIj1i8blvAzBLbLMy1LVwo/AKUtODViLQL94yAoUDVWv&#10;TTYdj2dZA1g4BKm8p9uHzslXqb7WSoYnrb0KzOScZgvpxHTu45mtlmJxQOHKSvZjiH+YohaVpaaX&#10;Ug8iCHbE6o9SdSURPOgwklBnoHUlVdqBtpmM322zK4VTaRcCx7sLTP7/lZWPp517RhbaL9ASgRGQ&#10;xvmFp8u4T6uxjl+alJGfIDxfYFNtYJIup7Pp/HZMLkm+yXx+c3uTgM2u6Q59+KqgZtHIORIvCS5x&#10;2vpALSl0CIndLGwqYxI3xrIm57PPVPI3D2UYS4nXYaMV2n3bb7CH4kyLIXSceyc3FTXfCh+eBRLJ&#10;NDAJNzzRoQ1QE+gtzkrAn3+7j/GEPXk5a0g0Ofc/jgIVZ+abJVaiwgYDB2M/GPZY3wPpcEJPwslk&#10;UgIGM5gaoX4lPa9jF3IJK6lXzveDeR866dJ7kGq9TkGkIyfC1u6cjKUjSBHKl/ZVoOvxDkTVIwxy&#10;Eot3sHexHbzrYwBdJU4ioB2KPc6kwURV/16iyN/+p6jrq179AgAA//8DAFBLAwQUAAYACAAAACEA&#10;R/6maOMAAAAMAQAADwAAAGRycy9kb3ducmV2LnhtbEyPy07DMBBF90j8gzVI7FonrRPREKdCVAgh&#10;sWhLy9pJhiRqbEex8yhfz7CC3Yzm6M656XbWLRuxd401EsJlAAxNYcvGVBJOHy+LB2DOK1Oq1hqU&#10;cEUH2+z2JlVJaSdzwPHoK0YhxiVKQu19l3Duihq1ckvboaHbl+218rT2FS97NVG4bvkqCGKuVWPo&#10;Q606fK6xuBwHLWH/nZ/j98/hOu3eduMBL69DFK6lvL+bnx6BeZz9Hwy/+qQOGTnldjClY62ERbQR&#10;hErYCEEDEetIxMByQlciFMCzlP8vkf0AAAD//wMAUEsBAi0AFAAGAAgAAAAhALaDOJL+AAAA4QEA&#10;ABMAAAAAAAAAAAAAAAAAAAAAAFtDb250ZW50X1R5cGVzXS54bWxQSwECLQAUAAYACAAAACEAOP0h&#10;/9YAAACUAQAACwAAAAAAAAAAAAAAAAAvAQAAX3JlbHMvLnJlbHNQSwECLQAUAAYACAAAACEAgp4b&#10;3QwCAAAdBAAADgAAAAAAAAAAAAAAAAAuAgAAZHJzL2Uyb0RvYy54bWxQSwECLQAUAAYACAAAACEA&#10;R/6maOMAAAAMAQAADwAAAAAAAAAAAAAAAABmBAAAZHJzL2Rvd25yZXYueG1sUEsFBgAAAAAEAAQA&#10;8wAAAHYFAAAAAA==&#10;" filled="f" stroked="f" strokeweight=".5pt">
                <v:textbox inset="0,0,0,0">
                  <w:txbxContent>
                    <w:p w14:paraId="4284E6C8" w14:textId="77777777" w:rsidR="00607400" w:rsidRDefault="00BE0EBF" w:rsidP="005C004E">
                      <w:pPr>
                        <w:pStyle w:val="JobTitle"/>
                        <w:spacing w:after="120"/>
                        <w:rPr>
                          <w:rFonts w:ascii="Calibri" w:hAnsi="Calibri" w:cs="Calibri"/>
                          <w:b/>
                          <w:color w:val="00206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44F10E" wp14:editId="7F876739">
                            <wp:extent cx="1486800" cy="100800"/>
                            <wp:effectExtent l="0" t="0" r="0" b="127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nfoPack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6800" cy="100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84DC3">
                        <w:rPr>
                          <w:rFonts w:ascii="Calibri" w:hAnsi="Calibri" w:cs="Calibri"/>
                          <w:b/>
                          <w:color w:val="002060"/>
                        </w:rPr>
                        <w:br/>
                      </w:r>
                      <w:r w:rsidR="00607400">
                        <w:rPr>
                          <w:rFonts w:ascii="Calibri" w:hAnsi="Calibri" w:cs="Calibri"/>
                          <w:b/>
                          <w:color w:val="002060"/>
                        </w:rPr>
                        <w:t>Community Meal</w:t>
                      </w:r>
                    </w:p>
                    <w:p w14:paraId="785F64C6" w14:textId="3B3D356B" w:rsidR="0038531D" w:rsidRPr="005975CE" w:rsidRDefault="00607400" w:rsidP="005C004E">
                      <w:pPr>
                        <w:pStyle w:val="JobTitle"/>
                        <w:spacing w:after="120"/>
                        <w:rPr>
                          <w:rFonts w:ascii="Calibri" w:hAnsi="Calibri" w:cs="Calibri"/>
                          <w:bCs/>
                          <w:color w:val="00206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2060"/>
                        </w:rPr>
                        <w:t xml:space="preserve">Volunteer at </w:t>
                      </w:r>
                      <w:r w:rsidR="006F1FDE">
                        <w:rPr>
                          <w:rFonts w:ascii="Calibri" w:hAnsi="Calibri" w:cs="Calibri"/>
                          <w:b/>
                          <w:color w:val="002060"/>
                        </w:rPr>
                        <w:br/>
                      </w:r>
                      <w:r w:rsidR="00662F0C">
                        <w:rPr>
                          <w:rFonts w:ascii="Calibri" w:hAnsi="Calibri" w:cs="Calibri"/>
                          <w:b/>
                          <w:color w:val="002060"/>
                        </w:rPr>
                        <w:t>Supportive Housing – Hope Street</w:t>
                      </w:r>
                    </w:p>
                    <w:p w14:paraId="08328789" w14:textId="4D09DD2D" w:rsidR="00082A5D" w:rsidRDefault="00082A5D" w:rsidP="005C004E">
                      <w:pPr>
                        <w:pStyle w:val="JobTitle"/>
                        <w:spacing w:after="120"/>
                        <w:rPr>
                          <w:rFonts w:ascii="Calibri" w:hAnsi="Calibri" w:cs="Calibri"/>
                          <w:bCs/>
                          <w:color w:val="002060"/>
                        </w:rPr>
                      </w:pPr>
                    </w:p>
                    <w:p w14:paraId="051F1ABF" w14:textId="158639A9" w:rsidR="00E3528D" w:rsidRPr="005C004E" w:rsidRDefault="00B70D68" w:rsidP="005C004E">
                      <w:pPr>
                        <w:pStyle w:val="JobTitle"/>
                        <w:spacing w:after="120"/>
                      </w:pPr>
                      <w:r>
                        <w:rPr>
                          <w:rFonts w:ascii="Calibri" w:hAnsi="Calibri" w:cs="Calibri"/>
                          <w:bCs/>
                          <w:color w:val="002060"/>
                        </w:rPr>
                        <w:t>Volunteer</w:t>
                      </w:r>
                    </w:p>
                    <w:p w14:paraId="18FFC938" w14:textId="77777777" w:rsidR="00BE0EBF" w:rsidRDefault="00BE0EBF"/>
                  </w:txbxContent>
                </v:textbox>
              </v:shape>
            </w:pict>
          </mc:Fallback>
        </mc:AlternateContent>
      </w:r>
      <w:r w:rsidR="008B7C02">
        <w:rPr>
          <w:noProof/>
        </w:rPr>
        <w:drawing>
          <wp:anchor distT="0" distB="0" distL="114300" distR="114300" simplePos="0" relativeHeight="251661312" behindDoc="1" locked="0" layoutInCell="1" allowOverlap="1" wp14:anchorId="5DD9D9AC" wp14:editId="1294090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398" cy="1068479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903 P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398" cy="10684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261" w:rsidRPr="003D1056">
        <w:br w:type="page"/>
      </w:r>
    </w:p>
    <w:tbl>
      <w:tblPr>
        <w:tblStyle w:val="TableGrid"/>
        <w:tblW w:w="991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55" w:type="dxa"/>
        </w:tblCellMar>
        <w:tblLook w:val="04A0" w:firstRow="1" w:lastRow="0" w:firstColumn="1" w:lastColumn="0" w:noHBand="0" w:noVBand="1"/>
      </w:tblPr>
      <w:tblGrid>
        <w:gridCol w:w="4957"/>
        <w:gridCol w:w="4961"/>
      </w:tblGrid>
      <w:tr w:rsidR="004A47AA" w:rsidRPr="00266D4B" w14:paraId="49A5CE2A" w14:textId="77777777" w:rsidTr="00B70D68">
        <w:trPr>
          <w:trHeight w:val="4025"/>
        </w:trPr>
        <w:tc>
          <w:tcPr>
            <w:tcW w:w="4957" w:type="dxa"/>
          </w:tcPr>
          <w:p w14:paraId="2DC5AA8F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6C794A">
              <w:rPr>
                <w:b/>
                <w:bCs/>
                <w:sz w:val="20"/>
                <w:szCs w:val="20"/>
                <w:lang w:val="en-US"/>
              </w:rPr>
              <w:lastRenderedPageBreak/>
              <w:t>Equal Opportunity</w:t>
            </w:r>
          </w:p>
          <w:p w14:paraId="132CF915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3F5C58E5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6C794A">
              <w:rPr>
                <w:sz w:val="20"/>
                <w:szCs w:val="20"/>
                <w:lang w:val="en-US"/>
              </w:rPr>
              <w:t xml:space="preserve">Micah Projects is an equal opportunity employer and promotes access to positions to individuals from a diverse range of social and cultural groups. We acknowledge the First Peoples of Australia as the traditional owners of this land and support their right to self-determination and cultural expression. We </w:t>
            </w:r>
            <w:proofErr w:type="spellStart"/>
            <w:r w:rsidRPr="006C794A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6C794A">
              <w:rPr>
                <w:sz w:val="20"/>
                <w:szCs w:val="20"/>
                <w:lang w:val="en-US"/>
              </w:rPr>
              <w:t xml:space="preserve"> that Brisbane is a diverse community and acknowledge the needs of individuals, families and communities relating to age, gender, disability, sexuality and economic status. </w:t>
            </w:r>
          </w:p>
          <w:p w14:paraId="54CB20DB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0FB85F55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6C794A">
              <w:rPr>
                <w:b/>
                <w:bCs/>
                <w:sz w:val="20"/>
                <w:szCs w:val="20"/>
                <w:lang w:val="en-US"/>
              </w:rPr>
              <w:t xml:space="preserve">Child Safe </w:t>
            </w:r>
            <w:proofErr w:type="spellStart"/>
            <w:r w:rsidRPr="006C794A">
              <w:rPr>
                <w:b/>
                <w:bCs/>
                <w:sz w:val="20"/>
                <w:szCs w:val="20"/>
                <w:lang w:val="en-US"/>
              </w:rPr>
              <w:t>Organisation</w:t>
            </w:r>
            <w:proofErr w:type="spellEnd"/>
          </w:p>
          <w:p w14:paraId="2F2DF754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117614E1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6C794A">
              <w:rPr>
                <w:sz w:val="20"/>
                <w:szCs w:val="20"/>
                <w:lang w:val="en-US"/>
              </w:rPr>
              <w:t xml:space="preserve">Children and young people are entitled to live in a caring and nurturing environment and to be protected from harm and exploitation. Micah Projects is a child-safe and child-friendly </w:t>
            </w:r>
            <w:proofErr w:type="spellStart"/>
            <w:r w:rsidRPr="006C794A">
              <w:rPr>
                <w:sz w:val="20"/>
                <w:szCs w:val="20"/>
                <w:lang w:val="en-US"/>
              </w:rPr>
              <w:t>organisation</w:t>
            </w:r>
            <w:proofErr w:type="spellEnd"/>
            <w:r w:rsidRPr="006C794A">
              <w:rPr>
                <w:sz w:val="20"/>
                <w:szCs w:val="20"/>
                <w:lang w:val="en-US"/>
              </w:rPr>
              <w:t xml:space="preserve"> that </w:t>
            </w:r>
            <w:proofErr w:type="spellStart"/>
            <w:r w:rsidRPr="006C794A">
              <w:rPr>
                <w:sz w:val="20"/>
                <w:szCs w:val="20"/>
                <w:lang w:val="en-US"/>
              </w:rPr>
              <w:t>prioritises</w:t>
            </w:r>
            <w:proofErr w:type="spellEnd"/>
            <w:r w:rsidRPr="006C794A">
              <w:rPr>
                <w:sz w:val="20"/>
                <w:szCs w:val="20"/>
                <w:lang w:val="en-US"/>
              </w:rPr>
              <w:t xml:space="preserve"> the safety and wellbeing of children and young people. We actively provide guidance for management, staff and others in identifying and responding to concerns about the abuse or neglect of a child or young person in contact with the </w:t>
            </w:r>
            <w:proofErr w:type="spellStart"/>
            <w:r w:rsidRPr="006C794A">
              <w:rPr>
                <w:sz w:val="20"/>
                <w:szCs w:val="20"/>
                <w:lang w:val="en-US"/>
              </w:rPr>
              <w:t>organisation</w:t>
            </w:r>
            <w:proofErr w:type="spellEnd"/>
            <w:r w:rsidRPr="006C794A">
              <w:rPr>
                <w:sz w:val="20"/>
                <w:szCs w:val="20"/>
                <w:lang w:val="en-US"/>
              </w:rPr>
              <w:t>.</w:t>
            </w:r>
          </w:p>
          <w:p w14:paraId="7A0BBA86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</w:rPr>
            </w:pPr>
          </w:p>
          <w:p w14:paraId="2EFFAF20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</w:rPr>
            </w:pPr>
          </w:p>
          <w:p w14:paraId="21EE2FA0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47AA" w:rsidRPr="00266D4B" w14:paraId="6664326E" w14:textId="77777777" w:rsidTr="00B70D68">
        <w:trPr>
          <w:trHeight w:val="3366"/>
        </w:trPr>
        <w:tc>
          <w:tcPr>
            <w:tcW w:w="4957" w:type="dxa"/>
          </w:tcPr>
          <w:p w14:paraId="78E2EE35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6C794A">
              <w:rPr>
                <w:b/>
                <w:bCs/>
                <w:sz w:val="20"/>
                <w:szCs w:val="20"/>
                <w:lang w:val="en-US"/>
              </w:rPr>
              <w:t>Quality statements</w:t>
            </w:r>
          </w:p>
          <w:p w14:paraId="34D95600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10C50376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6C794A">
              <w:rPr>
                <w:sz w:val="20"/>
                <w:szCs w:val="20"/>
                <w:lang w:val="en-US"/>
              </w:rPr>
              <w:t xml:space="preserve">Micah Projects is committed to adhering to well defined, effective procedures that are designed to ensure the quality of our services and activities. We expect staff to understand the </w:t>
            </w:r>
            <w:proofErr w:type="gramStart"/>
            <w:r w:rsidRPr="006C794A">
              <w:rPr>
                <w:sz w:val="20"/>
                <w:szCs w:val="20"/>
                <w:lang w:val="en-US"/>
              </w:rPr>
              <w:t>relevance</w:t>
            </w:r>
            <w:proofErr w:type="gramEnd"/>
            <w:r w:rsidRPr="006C794A">
              <w:rPr>
                <w:sz w:val="20"/>
                <w:szCs w:val="20"/>
                <w:lang w:val="en-US"/>
              </w:rPr>
              <w:t xml:space="preserve"> and importance of their activities and how they contribute to achieving the quality objectives, and to proactively work and operate within the </w:t>
            </w:r>
            <w:proofErr w:type="spellStart"/>
            <w:r w:rsidRPr="006C794A">
              <w:rPr>
                <w:sz w:val="20"/>
                <w:szCs w:val="20"/>
                <w:lang w:val="en-US"/>
              </w:rPr>
              <w:t>organisation’s</w:t>
            </w:r>
            <w:proofErr w:type="spellEnd"/>
            <w:r w:rsidRPr="006C794A">
              <w:rPr>
                <w:sz w:val="20"/>
                <w:szCs w:val="20"/>
                <w:lang w:val="en-US"/>
              </w:rPr>
              <w:t xml:space="preserve"> quality system.</w:t>
            </w:r>
          </w:p>
          <w:p w14:paraId="54C67D6C" w14:textId="77777777" w:rsidR="004A47AA" w:rsidRPr="006C794A" w:rsidRDefault="004A47AA" w:rsidP="00951B58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5DC673B8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6C794A">
              <w:rPr>
                <w:b/>
                <w:bCs/>
                <w:sz w:val="20"/>
                <w:szCs w:val="20"/>
                <w:lang w:val="en-US"/>
              </w:rPr>
              <w:t>WHS Statement</w:t>
            </w:r>
          </w:p>
          <w:p w14:paraId="215251BB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6E163E62" w14:textId="77777777" w:rsidR="004A47AA" w:rsidRPr="006C794A" w:rsidRDefault="004A47AA" w:rsidP="00951B58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6C794A">
              <w:rPr>
                <w:sz w:val="20"/>
                <w:szCs w:val="20"/>
                <w:lang w:val="en-US"/>
              </w:rPr>
              <w:t xml:space="preserve">Everyone has a right to feel safe at work, and Micah Projects is committed to </w:t>
            </w:r>
            <w:proofErr w:type="spellStart"/>
            <w:r w:rsidRPr="006C794A">
              <w:rPr>
                <w:sz w:val="20"/>
                <w:szCs w:val="20"/>
                <w:lang w:val="en-US"/>
              </w:rPr>
              <w:t>minimising</w:t>
            </w:r>
            <w:proofErr w:type="spellEnd"/>
            <w:r w:rsidRPr="006C794A">
              <w:rPr>
                <w:sz w:val="20"/>
                <w:szCs w:val="20"/>
                <w:lang w:val="en-US"/>
              </w:rPr>
              <w:t xml:space="preserve"> the risk to any staff member, student, volunteer, contractor, consultant and Board member within the </w:t>
            </w:r>
            <w:proofErr w:type="spellStart"/>
            <w:r w:rsidRPr="006C794A">
              <w:rPr>
                <w:sz w:val="20"/>
                <w:szCs w:val="20"/>
                <w:lang w:val="en-US"/>
              </w:rPr>
              <w:t>organisation</w:t>
            </w:r>
            <w:proofErr w:type="spellEnd"/>
            <w:r w:rsidRPr="006C794A">
              <w:rPr>
                <w:sz w:val="20"/>
                <w:szCs w:val="20"/>
                <w:lang w:val="en-US"/>
              </w:rPr>
              <w:t xml:space="preserve">. We work collectively to comply with the </w:t>
            </w:r>
            <w:r w:rsidRPr="006C794A">
              <w:rPr>
                <w:i/>
                <w:iCs/>
                <w:sz w:val="20"/>
                <w:szCs w:val="20"/>
                <w:lang w:val="en-US"/>
              </w:rPr>
              <w:t>Work Health and Safety Act 2015</w:t>
            </w:r>
            <w:r w:rsidRPr="006C794A">
              <w:rPr>
                <w:sz w:val="20"/>
                <w:szCs w:val="20"/>
                <w:lang w:val="en-US"/>
              </w:rPr>
              <w:t>.</w:t>
            </w:r>
          </w:p>
        </w:tc>
      </w:tr>
    </w:tbl>
    <w:p w14:paraId="1B51B3E6" w14:textId="77777777" w:rsidR="00F90F67" w:rsidRDefault="00F90F67" w:rsidP="004A47AA">
      <w:pPr>
        <w:pStyle w:val="Heading1"/>
      </w:pPr>
    </w:p>
    <w:p w14:paraId="509C6383" w14:textId="77777777" w:rsidR="00F90F67" w:rsidRDefault="00F90F67">
      <w:pPr>
        <w:spacing w:line="240" w:lineRule="auto"/>
        <w:rPr>
          <w:rFonts w:asciiTheme="majorHAnsi" w:eastAsiaTheme="majorEastAsia" w:hAnsiTheme="majorHAnsi" w:cstheme="majorBidi"/>
          <w:color w:val="0070C0"/>
          <w:sz w:val="48"/>
          <w:szCs w:val="32"/>
        </w:rPr>
      </w:pPr>
      <w:r>
        <w:br w:type="page"/>
      </w:r>
    </w:p>
    <w:p w14:paraId="7E930446" w14:textId="5A862E07" w:rsidR="004A47AA" w:rsidRPr="00AD0BF4" w:rsidRDefault="00AD0BF4" w:rsidP="004A47AA">
      <w:pPr>
        <w:pStyle w:val="Heading1"/>
        <w:rPr>
          <w:rFonts w:asciiTheme="minorHAnsi" w:hAnsiTheme="minorHAnsi" w:cstheme="minorHAnsi"/>
          <w:sz w:val="36"/>
          <w:szCs w:val="36"/>
        </w:rPr>
      </w:pPr>
      <w:r w:rsidRPr="00AD0BF4">
        <w:rPr>
          <w:rFonts w:asciiTheme="minorHAnsi" w:hAnsiTheme="minorHAnsi" w:cstheme="minorHAnsi"/>
          <w:noProof/>
          <w:sz w:val="36"/>
          <w:szCs w:val="36"/>
        </w:rPr>
        <w:lastRenderedPageBreak/>
        <w:drawing>
          <wp:anchor distT="0" distB="0" distL="114300" distR="114300" simplePos="0" relativeHeight="251661824" behindDoc="0" locked="0" layoutInCell="1" allowOverlap="1" wp14:anchorId="111F5BE4" wp14:editId="1043B29C">
            <wp:simplePos x="0" y="0"/>
            <wp:positionH relativeFrom="page">
              <wp:posOffset>170597</wp:posOffset>
            </wp:positionH>
            <wp:positionV relativeFrom="page">
              <wp:posOffset>170597</wp:posOffset>
            </wp:positionV>
            <wp:extent cx="7197678" cy="1323833"/>
            <wp:effectExtent l="0" t="0" r="3810" b="0"/>
            <wp:wrapTopAndBottom/>
            <wp:docPr id="6" name="Picture 6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eaturepic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" t="30001" r="-13" b="-5"/>
                    <a:stretch/>
                  </pic:blipFill>
                  <pic:spPr bwMode="auto">
                    <a:xfrm>
                      <a:off x="0" y="0"/>
                      <a:ext cx="7197678" cy="1323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7E4" w:rsidRPr="00AD0BF4">
        <w:rPr>
          <w:rFonts w:asciiTheme="minorHAnsi" w:hAnsiTheme="minorHAnsi" w:cstheme="minorHAnsi"/>
          <w:sz w:val="36"/>
          <w:szCs w:val="36"/>
        </w:rPr>
        <w:t>P</w:t>
      </w:r>
      <w:r w:rsidR="004A47AA" w:rsidRPr="00AD0BF4">
        <w:rPr>
          <w:rFonts w:asciiTheme="minorHAnsi" w:hAnsiTheme="minorHAnsi" w:cstheme="minorHAnsi"/>
          <w:sz w:val="36"/>
          <w:szCs w:val="36"/>
        </w:rPr>
        <w:t>osition Overview</w:t>
      </w:r>
    </w:p>
    <w:p w14:paraId="6917F347" w14:textId="77777777" w:rsidR="004A47AA" w:rsidRPr="003D1056" w:rsidRDefault="004A47AA" w:rsidP="004A47AA"/>
    <w:tbl>
      <w:tblPr>
        <w:tblStyle w:val="OuterTable"/>
        <w:tblW w:w="9470" w:type="dxa"/>
        <w:tblInd w:w="-426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5087"/>
        <w:gridCol w:w="4383"/>
      </w:tblGrid>
      <w:tr w:rsidR="004A47AA" w:rsidRPr="003D1056" w14:paraId="59643BF0" w14:textId="77777777" w:rsidTr="00B70D68">
        <w:tc>
          <w:tcPr>
            <w:tcW w:w="5087" w:type="dxa"/>
          </w:tcPr>
          <w:p w14:paraId="56DCE2C1" w14:textId="77777777" w:rsidR="004A47AA" w:rsidRPr="00EC0525" w:rsidRDefault="004A47AA" w:rsidP="00951B58">
            <w:pPr>
              <w:pStyle w:val="OverviewTableHeader"/>
              <w:rPr>
                <w:lang w:val="en-AU"/>
              </w:rPr>
            </w:pPr>
            <w:r w:rsidRPr="00EC0525">
              <w:t>Position</w:t>
            </w:r>
            <w:r w:rsidRPr="00EC0525">
              <w:rPr>
                <w:lang w:val="en-AU"/>
              </w:rPr>
              <w:t xml:space="preserve"> Title</w:t>
            </w:r>
          </w:p>
          <w:tbl>
            <w:tblPr>
              <w:tblStyle w:val="FieldTable"/>
              <w:tblW w:w="0" w:type="auto"/>
              <w:tblLook w:val="04A0" w:firstRow="1" w:lastRow="0" w:firstColumn="1" w:lastColumn="0" w:noHBand="0" w:noVBand="1"/>
            </w:tblPr>
            <w:tblGrid>
              <w:gridCol w:w="4177"/>
            </w:tblGrid>
            <w:tr w:rsidR="004A47AA" w:rsidRPr="00EC0525" w14:paraId="0FC6D21E" w14:textId="77777777" w:rsidTr="00951B58">
              <w:tc>
                <w:tcPr>
                  <w:tcW w:w="4177" w:type="dxa"/>
                </w:tcPr>
                <w:p w14:paraId="72F3D888" w14:textId="7A12467B" w:rsidR="004A47AA" w:rsidRPr="00EC0525" w:rsidRDefault="008F03B5" w:rsidP="00951B58">
                  <w:r w:rsidRPr="009006DA">
                    <w:t>Volunteer</w:t>
                  </w:r>
                  <w:r w:rsidR="00C81382">
                    <w:t xml:space="preserve"> </w:t>
                  </w:r>
                </w:p>
              </w:tc>
            </w:tr>
          </w:tbl>
          <w:p w14:paraId="5977945A" w14:textId="77777777" w:rsidR="004A47AA" w:rsidRPr="00EC0525" w:rsidRDefault="004A47AA" w:rsidP="00951B58"/>
        </w:tc>
        <w:tc>
          <w:tcPr>
            <w:tcW w:w="4383" w:type="dxa"/>
          </w:tcPr>
          <w:p w14:paraId="5B831729" w14:textId="77777777" w:rsidR="004A47AA" w:rsidRPr="00EC0525" w:rsidRDefault="004A47AA" w:rsidP="00951B58">
            <w:pPr>
              <w:pStyle w:val="OverviewTableHeader"/>
              <w:rPr>
                <w:szCs w:val="24"/>
                <w:lang w:val="en-AU"/>
              </w:rPr>
            </w:pPr>
            <w:r w:rsidRPr="00EC0525">
              <w:rPr>
                <w:szCs w:val="24"/>
                <w:lang w:val="en-AU"/>
              </w:rPr>
              <w:t>Team</w:t>
            </w:r>
          </w:p>
          <w:tbl>
            <w:tblPr>
              <w:tblStyle w:val="FieldTable"/>
              <w:tblW w:w="0" w:type="auto"/>
              <w:tblLook w:val="04A0" w:firstRow="1" w:lastRow="0" w:firstColumn="1" w:lastColumn="0" w:noHBand="0" w:noVBand="1"/>
            </w:tblPr>
            <w:tblGrid>
              <w:gridCol w:w="3929"/>
            </w:tblGrid>
            <w:tr w:rsidR="004A47AA" w:rsidRPr="00EC0525" w14:paraId="1131EA5D" w14:textId="77777777" w:rsidTr="00951B58">
              <w:tc>
                <w:tcPr>
                  <w:tcW w:w="4177" w:type="dxa"/>
                </w:tcPr>
                <w:p w14:paraId="4F1C7143" w14:textId="1B9EA8F5" w:rsidR="004A47AA" w:rsidRPr="00EC0525" w:rsidRDefault="00B057C6" w:rsidP="00951B58">
                  <w:r>
                    <w:t>Supportive Housing – Hope Street</w:t>
                  </w:r>
                </w:p>
              </w:tc>
            </w:tr>
          </w:tbl>
          <w:p w14:paraId="42F8AF27" w14:textId="77777777" w:rsidR="004A47AA" w:rsidRPr="00EC0525" w:rsidRDefault="004A47AA" w:rsidP="00951B58"/>
        </w:tc>
      </w:tr>
      <w:tr w:rsidR="004A47AA" w:rsidRPr="003D1056" w14:paraId="4B6C3DED" w14:textId="77777777" w:rsidTr="00B70D68">
        <w:tc>
          <w:tcPr>
            <w:tcW w:w="5087" w:type="dxa"/>
          </w:tcPr>
          <w:p w14:paraId="755C5F0B" w14:textId="77777777" w:rsidR="004A47AA" w:rsidRPr="00EC0525" w:rsidRDefault="004A47AA" w:rsidP="00951B58">
            <w:pPr>
              <w:pStyle w:val="OverviewTableHeader"/>
              <w:rPr>
                <w:szCs w:val="24"/>
                <w:lang w:val="en-AU"/>
              </w:rPr>
            </w:pPr>
            <w:r w:rsidRPr="00EC0525">
              <w:rPr>
                <w:szCs w:val="24"/>
                <w:lang w:val="en-AU"/>
              </w:rPr>
              <w:t>Reports to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3F3F9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4158"/>
            </w:tblGrid>
            <w:tr w:rsidR="004A47AA" w:rsidRPr="00EC0525" w14:paraId="54A03C1B" w14:textId="77777777" w:rsidTr="00951B58">
              <w:tc>
                <w:tcPr>
                  <w:tcW w:w="4158" w:type="dxa"/>
                  <w:shd w:val="clear" w:color="auto" w:fill="E3F3F9"/>
                </w:tcPr>
                <w:p w14:paraId="73B728AC" w14:textId="56ECAC3C" w:rsidR="004A47AA" w:rsidRPr="00EC0525" w:rsidRDefault="001A62DC" w:rsidP="00951B58">
                  <w:r>
                    <w:t>Andy Johnson (Team Leader)</w:t>
                  </w:r>
                </w:p>
              </w:tc>
            </w:tr>
          </w:tbl>
          <w:p w14:paraId="222EA7C2" w14:textId="77777777" w:rsidR="004A47AA" w:rsidRPr="00EC0525" w:rsidRDefault="004A47AA" w:rsidP="00951B58"/>
        </w:tc>
        <w:tc>
          <w:tcPr>
            <w:tcW w:w="4383" w:type="dxa"/>
          </w:tcPr>
          <w:p w14:paraId="72E6900B" w14:textId="77777777" w:rsidR="004A47AA" w:rsidRPr="00EC0525" w:rsidRDefault="004A47AA" w:rsidP="00951B58">
            <w:pPr>
              <w:pStyle w:val="OverviewTableHeader"/>
              <w:rPr>
                <w:szCs w:val="24"/>
                <w:lang w:val="en-AU"/>
              </w:rPr>
            </w:pPr>
            <w:r w:rsidRPr="00EC0525">
              <w:rPr>
                <w:szCs w:val="24"/>
                <w:lang w:val="en-AU"/>
              </w:rPr>
              <w:t>Line Manages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3F3F9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3897"/>
            </w:tblGrid>
            <w:tr w:rsidR="004A47AA" w:rsidRPr="00EC0525" w14:paraId="7C590926" w14:textId="77777777" w:rsidTr="00951B58">
              <w:tc>
                <w:tcPr>
                  <w:tcW w:w="3897" w:type="dxa"/>
                  <w:shd w:val="clear" w:color="auto" w:fill="E3F3F9"/>
                </w:tcPr>
                <w:p w14:paraId="1230FCA5" w14:textId="018B2DE1" w:rsidR="004A47AA" w:rsidRPr="00EC0525" w:rsidRDefault="007C06DC" w:rsidP="00951B58">
                  <w:r>
                    <w:t>n/a</w:t>
                  </w:r>
                </w:p>
              </w:tc>
            </w:tr>
          </w:tbl>
          <w:p w14:paraId="7EC0F462" w14:textId="77777777" w:rsidR="004A47AA" w:rsidRPr="00EC0525" w:rsidRDefault="004A47AA" w:rsidP="00951B58"/>
        </w:tc>
      </w:tr>
      <w:tr w:rsidR="004A47AA" w:rsidRPr="003D1056" w14:paraId="4959F555" w14:textId="77777777" w:rsidTr="00B70D68">
        <w:tc>
          <w:tcPr>
            <w:tcW w:w="5087" w:type="dxa"/>
          </w:tcPr>
          <w:p w14:paraId="12907D59" w14:textId="77777777" w:rsidR="004A47AA" w:rsidRPr="00EC0525" w:rsidRDefault="004A47AA" w:rsidP="00951B58">
            <w:pPr>
              <w:pStyle w:val="OverviewTableHeader"/>
              <w:rPr>
                <w:szCs w:val="24"/>
                <w:lang w:val="en-AU"/>
              </w:rPr>
            </w:pPr>
            <w:r w:rsidRPr="00EC0525">
              <w:rPr>
                <w:szCs w:val="24"/>
                <w:lang w:val="en-AU"/>
              </w:rPr>
              <w:t>Employment Status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3F3F9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4158"/>
            </w:tblGrid>
            <w:tr w:rsidR="004A47AA" w:rsidRPr="00EC0525" w14:paraId="56C8BD4E" w14:textId="77777777" w:rsidTr="00951B58">
              <w:tc>
                <w:tcPr>
                  <w:tcW w:w="4158" w:type="dxa"/>
                  <w:shd w:val="clear" w:color="auto" w:fill="E3F3F9"/>
                </w:tcPr>
                <w:p w14:paraId="4C25876A" w14:textId="247324DB" w:rsidR="004A47AA" w:rsidRPr="00EC0525" w:rsidRDefault="000C0055" w:rsidP="00951B58">
                  <w:r>
                    <w:t xml:space="preserve">Volunteer </w:t>
                  </w:r>
                </w:p>
              </w:tc>
            </w:tr>
          </w:tbl>
          <w:p w14:paraId="6E134455" w14:textId="77777777" w:rsidR="004A47AA" w:rsidRPr="00EC0525" w:rsidRDefault="004A47AA" w:rsidP="00951B58"/>
        </w:tc>
        <w:tc>
          <w:tcPr>
            <w:tcW w:w="4383" w:type="dxa"/>
          </w:tcPr>
          <w:p w14:paraId="74315967" w14:textId="77777777" w:rsidR="004A47AA" w:rsidRPr="00EC0525" w:rsidRDefault="004A47AA" w:rsidP="00951B58">
            <w:pPr>
              <w:pStyle w:val="OverviewTableHeader"/>
              <w:rPr>
                <w:szCs w:val="24"/>
                <w:lang w:val="en-AU"/>
              </w:rPr>
            </w:pPr>
            <w:r w:rsidRPr="00EC0525">
              <w:rPr>
                <w:szCs w:val="24"/>
                <w:lang w:val="en-AU"/>
              </w:rPr>
              <w:t>Hours of Work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3F3F9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3897"/>
            </w:tblGrid>
            <w:tr w:rsidR="004A47AA" w:rsidRPr="00EC0525" w14:paraId="39E601DC" w14:textId="77777777" w:rsidTr="00951B58">
              <w:tc>
                <w:tcPr>
                  <w:tcW w:w="3897" w:type="dxa"/>
                  <w:shd w:val="clear" w:color="auto" w:fill="E3F3F9"/>
                </w:tcPr>
                <w:p w14:paraId="243FAD3F" w14:textId="03F83EBB" w:rsidR="004A47AA" w:rsidRPr="00EC0525" w:rsidRDefault="000C0055" w:rsidP="00951B58">
                  <w:r>
                    <w:t xml:space="preserve"> </w:t>
                  </w:r>
                  <w:r w:rsidR="00955CA9">
                    <w:t xml:space="preserve">Wednesdays </w:t>
                  </w:r>
                  <w:r w:rsidR="001A62DC">
                    <w:t>(5</w:t>
                  </w:r>
                  <w:r w:rsidR="00955CA9">
                    <w:t>:</w:t>
                  </w:r>
                  <w:r w:rsidR="001A62DC">
                    <w:t>0</w:t>
                  </w:r>
                  <w:r w:rsidR="00955CA9">
                    <w:t>0pm</w:t>
                  </w:r>
                  <w:r w:rsidR="001A62DC">
                    <w:t xml:space="preserve"> – </w:t>
                  </w:r>
                  <w:r w:rsidR="00607400">
                    <w:t>7.00</w:t>
                  </w:r>
                  <w:r w:rsidR="001A62DC">
                    <w:t>pm</w:t>
                  </w:r>
                  <w:r w:rsidR="00955CA9">
                    <w:t>)</w:t>
                  </w:r>
                </w:p>
              </w:tc>
            </w:tr>
          </w:tbl>
          <w:p w14:paraId="47E222B3" w14:textId="77777777" w:rsidR="004A47AA" w:rsidRPr="00EC0525" w:rsidRDefault="004A47AA" w:rsidP="00951B58"/>
        </w:tc>
      </w:tr>
      <w:tr w:rsidR="004A47AA" w:rsidRPr="003D1056" w14:paraId="51AE0F8D" w14:textId="77777777" w:rsidTr="00B70D68">
        <w:tc>
          <w:tcPr>
            <w:tcW w:w="5087" w:type="dxa"/>
            <w:tcMar>
              <w:bottom w:w="227" w:type="dxa"/>
            </w:tcMar>
          </w:tcPr>
          <w:p w14:paraId="34824E3D" w14:textId="77777777" w:rsidR="004A47AA" w:rsidRPr="00EC0525" w:rsidRDefault="004A47AA" w:rsidP="00951B58">
            <w:pPr>
              <w:pStyle w:val="OverviewTableHeader"/>
              <w:rPr>
                <w:szCs w:val="24"/>
                <w:lang w:val="en-AU"/>
              </w:rPr>
            </w:pPr>
            <w:r w:rsidRPr="00EC0525">
              <w:rPr>
                <w:szCs w:val="24"/>
                <w:lang w:val="en-AU"/>
              </w:rPr>
              <w:t>Based at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3F3F9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4158"/>
            </w:tblGrid>
            <w:tr w:rsidR="004A47AA" w:rsidRPr="00EC0525" w14:paraId="5161E6B0" w14:textId="77777777" w:rsidTr="00951B58">
              <w:tc>
                <w:tcPr>
                  <w:tcW w:w="4158" w:type="dxa"/>
                  <w:shd w:val="clear" w:color="auto" w:fill="E3F3F9"/>
                </w:tcPr>
                <w:p w14:paraId="0600379B" w14:textId="2E40FB10" w:rsidR="004A47AA" w:rsidRPr="00EC0525" w:rsidRDefault="009006DA" w:rsidP="00951B58">
                  <w:r>
                    <w:t>Brisbane Common Ground</w:t>
                  </w:r>
                </w:p>
              </w:tc>
            </w:tr>
          </w:tbl>
          <w:p w14:paraId="33DBBC50" w14:textId="77777777" w:rsidR="004A47AA" w:rsidRPr="00EC0525" w:rsidRDefault="004A47AA" w:rsidP="00951B58"/>
        </w:tc>
        <w:tc>
          <w:tcPr>
            <w:tcW w:w="4383" w:type="dxa"/>
            <w:tcMar>
              <w:bottom w:w="0" w:type="dxa"/>
            </w:tcMar>
          </w:tcPr>
          <w:p w14:paraId="7262C1B4" w14:textId="77777777" w:rsidR="004A47AA" w:rsidRPr="00EC0525" w:rsidRDefault="004A47AA" w:rsidP="000C0055">
            <w:pPr>
              <w:pStyle w:val="OverviewTableHeader"/>
            </w:pPr>
          </w:p>
        </w:tc>
      </w:tr>
      <w:tr w:rsidR="004A47AA" w:rsidRPr="003D1056" w14:paraId="67C36366" w14:textId="77777777" w:rsidTr="00B70D68">
        <w:tc>
          <w:tcPr>
            <w:tcW w:w="9470" w:type="dxa"/>
            <w:gridSpan w:val="2"/>
            <w:shd w:val="clear" w:color="auto" w:fill="E3F3F9"/>
            <w:tcMar>
              <w:top w:w="227" w:type="dxa"/>
              <w:left w:w="227" w:type="dxa"/>
              <w:bottom w:w="454" w:type="dxa"/>
              <w:right w:w="227" w:type="dxa"/>
            </w:tcMar>
          </w:tcPr>
          <w:p w14:paraId="3F32CD58" w14:textId="77777777" w:rsidR="00AD0BF4" w:rsidRPr="00AD0BF4" w:rsidRDefault="00AD0BF4" w:rsidP="00AD0BF4"/>
          <w:p w14:paraId="24D374EE" w14:textId="77777777" w:rsidR="00AE764F" w:rsidRDefault="00AE764F" w:rsidP="00AE764F">
            <w:pPr>
              <w:pStyle w:val="OverviewTableHeader"/>
            </w:pPr>
            <w:r w:rsidRPr="003D1056">
              <w:t xml:space="preserve">Micah Projects – </w:t>
            </w:r>
            <w:r w:rsidRPr="00F8632C">
              <w:t>Supportive Housing -Hope Street</w:t>
            </w:r>
            <w:r>
              <w:t xml:space="preserve"> </w:t>
            </w:r>
          </w:p>
          <w:p w14:paraId="5F39A633" w14:textId="77777777" w:rsidR="00AE764F" w:rsidRPr="00887174" w:rsidRDefault="00AE764F" w:rsidP="00AE764F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887174">
              <w:rPr>
                <w:rFonts w:ascii="Calibri" w:hAnsi="Calibri" w:cs="Arial"/>
                <w:sz w:val="22"/>
                <w:szCs w:val="22"/>
                <w:lang w:val="en-US"/>
              </w:rPr>
              <w:t xml:space="preserve">Micah Projects is a not-for-profit social justice </w:t>
            </w:r>
            <w:proofErr w:type="spellStart"/>
            <w:r w:rsidRPr="00887174">
              <w:rPr>
                <w:rFonts w:ascii="Calibri" w:hAnsi="Calibri" w:cs="Arial"/>
                <w:sz w:val="22"/>
                <w:szCs w:val="22"/>
                <w:lang w:val="en-US"/>
              </w:rPr>
              <w:t>organisation</w:t>
            </w:r>
            <w:proofErr w:type="spellEnd"/>
            <w:r w:rsidRPr="00887174">
              <w:rPr>
                <w:rFonts w:ascii="Calibri" w:hAnsi="Calibri" w:cs="Arial"/>
                <w:sz w:val="22"/>
                <w:szCs w:val="22"/>
                <w:lang w:val="en-US"/>
              </w:rPr>
              <w:t xml:space="preserve"> appointed by the State of Queensland as the support provider to Brisbane Common Ground. Micah Projects Supportive Housing Hope Street Team is based at Brisbane Common Ground. </w:t>
            </w:r>
          </w:p>
          <w:p w14:paraId="53C2805D" w14:textId="337183A1" w:rsidR="00283633" w:rsidRPr="00E23C6B" w:rsidRDefault="00283633" w:rsidP="00E23C6B"/>
        </w:tc>
      </w:tr>
    </w:tbl>
    <w:p w14:paraId="63589AB3" w14:textId="77777777" w:rsidR="00AD0BF4" w:rsidRDefault="004A47AA" w:rsidP="00AF48CB">
      <w:pPr>
        <w:spacing w:line="240" w:lineRule="auto"/>
        <w:rPr>
          <w:color w:val="0070C0"/>
          <w:sz w:val="36"/>
          <w:szCs w:val="36"/>
        </w:rPr>
      </w:pPr>
      <w:r>
        <w:br/>
      </w:r>
    </w:p>
    <w:p w14:paraId="2D42B23C" w14:textId="77777777" w:rsidR="00AD0BF4" w:rsidRDefault="00AD0BF4">
      <w:pPr>
        <w:spacing w:line="240" w:lineRule="auto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br w:type="page"/>
      </w:r>
    </w:p>
    <w:p w14:paraId="0BEE717B" w14:textId="5933A4B6" w:rsidR="004A47AA" w:rsidRPr="00AD0BF4" w:rsidRDefault="004A47AA" w:rsidP="00AF48CB">
      <w:pPr>
        <w:spacing w:line="240" w:lineRule="auto"/>
        <w:rPr>
          <w:color w:val="0070C0"/>
          <w:sz w:val="36"/>
          <w:szCs w:val="36"/>
        </w:rPr>
      </w:pPr>
      <w:r w:rsidRPr="00AD0BF4">
        <w:rPr>
          <w:color w:val="0070C0"/>
          <w:sz w:val="36"/>
          <w:szCs w:val="36"/>
        </w:rPr>
        <w:lastRenderedPageBreak/>
        <w:t>Position Description</w:t>
      </w:r>
    </w:p>
    <w:p w14:paraId="1D9114CB" w14:textId="61D7610C" w:rsidR="007F74CD" w:rsidRPr="00B70D68" w:rsidRDefault="007F74CD" w:rsidP="00AF48CB">
      <w:pPr>
        <w:spacing w:line="240" w:lineRule="auto"/>
        <w:rPr>
          <w:color w:val="0070C0"/>
        </w:rPr>
      </w:pPr>
    </w:p>
    <w:tbl>
      <w:tblPr>
        <w:tblStyle w:val="TableGrid"/>
        <w:tblpPr w:leftFromText="181" w:rightFromText="181" w:vertAnchor="text" w:tblpX="-426" w:tblpY="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F3F9"/>
        <w:tblCellMar>
          <w:top w:w="227" w:type="dxa"/>
          <w:left w:w="227" w:type="dxa"/>
          <w:bottom w:w="454" w:type="dxa"/>
          <w:right w:w="227" w:type="dxa"/>
        </w:tblCellMar>
        <w:tblLook w:val="04A0" w:firstRow="1" w:lastRow="0" w:firstColumn="1" w:lastColumn="0" w:noHBand="0" w:noVBand="1"/>
      </w:tblPr>
      <w:tblGrid>
        <w:gridCol w:w="5245"/>
        <w:gridCol w:w="4253"/>
      </w:tblGrid>
      <w:tr w:rsidR="007F74CD" w:rsidRPr="00DA5A85" w14:paraId="2931030A" w14:textId="77777777" w:rsidTr="12252315">
        <w:trPr>
          <w:trHeight w:val="1106"/>
        </w:trPr>
        <w:tc>
          <w:tcPr>
            <w:tcW w:w="9498" w:type="dxa"/>
            <w:gridSpan w:val="2"/>
            <w:shd w:val="clear" w:color="auto" w:fill="B8E1F1"/>
            <w:tcMar>
              <w:top w:w="454" w:type="dxa"/>
              <w:left w:w="454" w:type="dxa"/>
              <w:right w:w="454" w:type="dxa"/>
            </w:tcMar>
          </w:tcPr>
          <w:p w14:paraId="6D9F208F" w14:textId="4E1FCABD" w:rsidR="007F74CD" w:rsidRPr="007F74CD" w:rsidRDefault="007F74CD" w:rsidP="00DC4B65">
            <w:pPr>
              <w:pStyle w:val="FeatureText"/>
              <w:spacing w:line="240" w:lineRule="auto"/>
              <w:rPr>
                <w:b/>
                <w:lang w:val="en-AU"/>
              </w:rPr>
            </w:pPr>
            <w:r w:rsidRPr="007F74CD">
              <w:rPr>
                <w:b/>
                <w:lang w:val="en-AU"/>
              </w:rPr>
              <w:t xml:space="preserve">As a </w:t>
            </w:r>
            <w:r w:rsidR="00C8060D">
              <w:rPr>
                <w:b/>
                <w:lang w:val="en-AU"/>
              </w:rPr>
              <w:t xml:space="preserve">Community Meal Volunteer at Brisbane Common </w:t>
            </w:r>
            <w:proofErr w:type="gramStart"/>
            <w:r w:rsidR="00C8060D">
              <w:rPr>
                <w:b/>
                <w:lang w:val="en-AU"/>
              </w:rPr>
              <w:t>Ground</w:t>
            </w:r>
            <w:proofErr w:type="gramEnd"/>
            <w:r w:rsidR="00C8060D">
              <w:rPr>
                <w:b/>
                <w:lang w:val="en-AU"/>
              </w:rPr>
              <w:t xml:space="preserve"> </w:t>
            </w:r>
            <w:r w:rsidRPr="007F74CD">
              <w:rPr>
                <w:b/>
                <w:lang w:val="en-AU"/>
              </w:rPr>
              <w:t>you will….</w:t>
            </w:r>
          </w:p>
          <w:p w14:paraId="3D5FD938" w14:textId="53F10992" w:rsidR="007C06DC" w:rsidRDefault="007C06DC" w:rsidP="007C06DC">
            <w:pPr>
              <w:rPr>
                <w:rFonts w:ascii="Aptos" w:eastAsia="Times New Roman" w:hAnsi="Aptos"/>
                <w:color w:val="000000"/>
              </w:rPr>
            </w:pPr>
          </w:p>
          <w:p w14:paraId="35773EAB" w14:textId="1DE80A42" w:rsidR="001E1687" w:rsidRDefault="001E1687" w:rsidP="007C06DC">
            <w:pPr>
              <w:rPr>
                <w:rFonts w:ascii="Aptos" w:eastAsia="Times New Roman" w:hAnsi="Aptos"/>
                <w:color w:val="000000"/>
              </w:rPr>
            </w:pPr>
            <w:r>
              <w:t>Join us in creating a welcoming and nourishing environment for our tenants by becoming a Community Meal Volunteer. Your commitment and compassion will make a difference in the lives of those we serve.</w:t>
            </w:r>
          </w:p>
          <w:p w14:paraId="268075B9" w14:textId="4FBFC080" w:rsidR="007F74CD" w:rsidRPr="00900809" w:rsidRDefault="007F74CD" w:rsidP="00900809">
            <w:pPr>
              <w:rPr>
                <w:rFonts w:ascii="Aptos" w:eastAsia="Times New Roman" w:hAnsi="Aptos"/>
                <w:color w:val="000000"/>
                <w:highlight w:val="cyan"/>
              </w:rPr>
            </w:pPr>
          </w:p>
        </w:tc>
      </w:tr>
      <w:tr w:rsidR="007F74CD" w:rsidRPr="00E66410" w14:paraId="2B028F58" w14:textId="77777777" w:rsidTr="12252315">
        <w:trPr>
          <w:trHeight w:val="2998"/>
        </w:trPr>
        <w:tc>
          <w:tcPr>
            <w:tcW w:w="5245" w:type="dxa"/>
            <w:shd w:val="clear" w:color="auto" w:fill="E3F3F9"/>
          </w:tcPr>
          <w:p w14:paraId="584E5F63" w14:textId="77777777" w:rsidR="007F74CD" w:rsidRDefault="007F74CD" w:rsidP="00DC4B65">
            <w:pPr>
              <w:pStyle w:val="Heading2"/>
              <w:keepNext w:val="0"/>
              <w:keepLines w:val="0"/>
              <w:spacing w:before="0" w:after="0" w:line="240" w:lineRule="auto"/>
            </w:pPr>
            <w:r>
              <w:t>Responsibilities</w:t>
            </w:r>
          </w:p>
          <w:p w14:paraId="55E767A5" w14:textId="77777777" w:rsidR="00E10A05" w:rsidRDefault="00E10A05" w:rsidP="00CB019B">
            <w:pPr>
              <w:pStyle w:val="ListParagraph"/>
              <w:numPr>
                <w:ilvl w:val="0"/>
                <w:numId w:val="0"/>
              </w:numPr>
              <w:spacing w:after="0"/>
              <w:ind w:left="284"/>
            </w:pPr>
            <w:r>
              <w:t>» Help set up the dining area before meal service and ensure that tables, chairs, and serving areas are clean and organized throughout the event.</w:t>
            </w:r>
          </w:p>
          <w:p w14:paraId="305239D4" w14:textId="77777777" w:rsidR="00E10A05" w:rsidRDefault="00E10A05" w:rsidP="00CB019B">
            <w:pPr>
              <w:pStyle w:val="ListParagraph"/>
              <w:numPr>
                <w:ilvl w:val="0"/>
                <w:numId w:val="0"/>
              </w:numPr>
              <w:spacing w:after="0"/>
              <w:ind w:left="284"/>
            </w:pPr>
            <w:r>
              <w:t xml:space="preserve"> » Serving diners meals and simple hot and cold beverages </w:t>
            </w:r>
          </w:p>
          <w:p w14:paraId="416FF8CA" w14:textId="77777777" w:rsidR="00E10A05" w:rsidRDefault="00E10A05" w:rsidP="00CB019B">
            <w:pPr>
              <w:pStyle w:val="ListParagraph"/>
              <w:numPr>
                <w:ilvl w:val="0"/>
                <w:numId w:val="0"/>
              </w:numPr>
              <w:spacing w:after="0"/>
              <w:ind w:left="284"/>
            </w:pPr>
            <w:r>
              <w:t>» Assist with post-meal cleanup, including dishwashing and sanitisation.</w:t>
            </w:r>
          </w:p>
          <w:p w14:paraId="71672DE1" w14:textId="77777777" w:rsidR="00E10A05" w:rsidRDefault="00E10A05" w:rsidP="00CB019B">
            <w:pPr>
              <w:pStyle w:val="ListParagraph"/>
              <w:numPr>
                <w:ilvl w:val="0"/>
                <w:numId w:val="0"/>
              </w:numPr>
              <w:spacing w:after="0"/>
              <w:ind w:left="284"/>
            </w:pPr>
            <w:r>
              <w:t xml:space="preserve"> » Engage with guests (when appropriate) in a friendly and respectful manner, </w:t>
            </w:r>
            <w:proofErr w:type="gramStart"/>
            <w:r>
              <w:t>providing assistance</w:t>
            </w:r>
            <w:proofErr w:type="gramEnd"/>
            <w:r>
              <w:t xml:space="preserve"> as needed and fostering a welcoming environment. </w:t>
            </w:r>
          </w:p>
          <w:p w14:paraId="51AE411D" w14:textId="7FA82A2E" w:rsidR="007F74CD" w:rsidRPr="00FC6D88" w:rsidRDefault="00E10A05" w:rsidP="00CB019B">
            <w:pPr>
              <w:pStyle w:val="ListParagraph"/>
              <w:numPr>
                <w:ilvl w:val="0"/>
                <w:numId w:val="0"/>
              </w:numPr>
              <w:spacing w:after="0"/>
              <w:ind w:left="284"/>
              <w:rPr>
                <w:szCs w:val="20"/>
                <w:highlight w:val="yellow"/>
              </w:rPr>
            </w:pPr>
            <w:r>
              <w:t xml:space="preserve">» </w:t>
            </w:r>
            <w:proofErr w:type="gramStart"/>
            <w:r>
              <w:t>Maintain the confidentiality and privacy of guests and their personal information at all times</w:t>
            </w:r>
            <w:proofErr w:type="gramEnd"/>
            <w:r>
              <w:t>.</w:t>
            </w:r>
          </w:p>
        </w:tc>
        <w:tc>
          <w:tcPr>
            <w:tcW w:w="4253" w:type="dxa"/>
            <w:shd w:val="clear" w:color="auto" w:fill="E3F3F9"/>
          </w:tcPr>
          <w:p w14:paraId="2504E1CF" w14:textId="77777777" w:rsidR="007F74CD" w:rsidRPr="00071F87" w:rsidRDefault="007F74CD" w:rsidP="00DC4B65">
            <w:pPr>
              <w:pStyle w:val="Heading2"/>
              <w:spacing w:before="0" w:after="0" w:line="240" w:lineRule="auto"/>
            </w:pPr>
            <w:r w:rsidRPr="00071F87">
              <w:t>Interactions and Relationships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3799"/>
            </w:tblGrid>
            <w:tr w:rsidR="007F74CD" w:rsidRPr="00CB019B" w14:paraId="68BD5A5B" w14:textId="77777777" w:rsidTr="12252315">
              <w:trPr>
                <w:trHeight w:val="570"/>
              </w:trPr>
              <w:tc>
                <w:tcPr>
                  <w:tcW w:w="3809" w:type="dxa"/>
                  <w:shd w:val="clear" w:color="auto" w:fill="FFFFFF" w:themeFill="background1"/>
                </w:tcPr>
                <w:p w14:paraId="0F832D09" w14:textId="77777777" w:rsidR="00862859" w:rsidRPr="00071F87" w:rsidRDefault="00A42450" w:rsidP="00607400">
                  <w:pPr>
                    <w:pStyle w:val="ListParagraph"/>
                    <w:framePr w:hSpace="181" w:wrap="around" w:vAnchor="text" w:hAnchor="text" w:x="-426" w:y="1"/>
                    <w:spacing w:after="0"/>
                  </w:pPr>
                  <w:r w:rsidRPr="00071F87">
                    <w:t>Micah staff</w:t>
                  </w:r>
                </w:p>
                <w:p w14:paraId="1FBC583A" w14:textId="77777777" w:rsidR="00071F87" w:rsidRPr="00071F87" w:rsidRDefault="00A42450" w:rsidP="00607400">
                  <w:pPr>
                    <w:pStyle w:val="ListParagraph"/>
                    <w:framePr w:hSpace="181" w:wrap="around" w:vAnchor="text" w:hAnchor="text" w:x="-426" w:y="1"/>
                    <w:spacing w:after="0"/>
                  </w:pPr>
                  <w:r w:rsidRPr="00071F87">
                    <w:t>T</w:t>
                  </w:r>
                  <w:r w:rsidR="00B219E0" w:rsidRPr="00071F87">
                    <w:t xml:space="preserve">enants </w:t>
                  </w:r>
                  <w:r w:rsidR="00964EEA" w:rsidRPr="00071F87">
                    <w:t>of Brisbane Common Groun</w:t>
                  </w:r>
                  <w:r w:rsidR="00071F87" w:rsidRPr="00071F87">
                    <w:t>d</w:t>
                  </w:r>
                </w:p>
                <w:p w14:paraId="03FF005B" w14:textId="355A44BE" w:rsidR="00A42450" w:rsidRPr="00071F87" w:rsidRDefault="00071F87" w:rsidP="00607400">
                  <w:pPr>
                    <w:pStyle w:val="ListParagraph"/>
                    <w:framePr w:hSpace="181" w:wrap="around" w:vAnchor="text" w:hAnchor="text" w:x="-426" w:y="1"/>
                    <w:spacing w:after="0"/>
                  </w:pPr>
                  <w:r w:rsidRPr="00071F87">
                    <w:t>Other volunteers</w:t>
                  </w:r>
                  <w:r w:rsidR="00900809" w:rsidRPr="00071F87">
                    <w:t>.</w:t>
                  </w:r>
                </w:p>
              </w:tc>
            </w:tr>
          </w:tbl>
          <w:p w14:paraId="025FA9D2" w14:textId="77777777" w:rsidR="007F74CD" w:rsidRPr="00CB019B" w:rsidRDefault="007F74CD" w:rsidP="00DC4B65">
            <w:pPr>
              <w:spacing w:line="240" w:lineRule="auto"/>
              <w:rPr>
                <w:highlight w:val="cyan"/>
              </w:rPr>
            </w:pPr>
          </w:p>
        </w:tc>
      </w:tr>
    </w:tbl>
    <w:p w14:paraId="42E332F9" w14:textId="77777777" w:rsidR="00AD0BF4" w:rsidRPr="00AD0BF4" w:rsidRDefault="00AD0BF4" w:rsidP="00AD0BF4">
      <w:pPr>
        <w:spacing w:line="240" w:lineRule="auto"/>
        <w:rPr>
          <w:color w:val="0070C0"/>
        </w:rPr>
      </w:pPr>
    </w:p>
    <w:p w14:paraId="428735C1" w14:textId="26C36103" w:rsidR="00AD0BF4" w:rsidRDefault="00AD0BF4" w:rsidP="00AD0BF4">
      <w:pPr>
        <w:spacing w:line="240" w:lineRule="auto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Criteria and Conditions</w:t>
      </w:r>
    </w:p>
    <w:p w14:paraId="306D83C9" w14:textId="7CD7406F" w:rsidR="00630F78" w:rsidRPr="00B70D68" w:rsidRDefault="00630F78" w:rsidP="00AD0BF4">
      <w:pPr>
        <w:spacing w:line="240" w:lineRule="auto"/>
        <w:rPr>
          <w:color w:val="0070C0"/>
        </w:rPr>
      </w:pPr>
    </w:p>
    <w:tbl>
      <w:tblPr>
        <w:tblStyle w:val="TableGrid"/>
        <w:tblW w:w="9498" w:type="dxa"/>
        <w:tblInd w:w="-426" w:type="dxa"/>
        <w:tblBorders>
          <w:top w:val="dotted" w:sz="12" w:space="0" w:color="B8E1F1"/>
          <w:left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821"/>
        <w:gridCol w:w="4677"/>
      </w:tblGrid>
      <w:tr w:rsidR="001E7D69" w:rsidRPr="00D52C84" w14:paraId="27876C09" w14:textId="77777777" w:rsidTr="00B70D68">
        <w:tc>
          <w:tcPr>
            <w:tcW w:w="4821" w:type="dxa"/>
            <w:tcBorders>
              <w:top w:val="single" w:sz="12" w:space="0" w:color="0070C0"/>
              <w:bottom w:val="dotted" w:sz="4" w:space="0" w:color="0070C0"/>
            </w:tcBorders>
            <w:shd w:val="clear" w:color="auto" w:fill="E3F3F9"/>
          </w:tcPr>
          <w:p w14:paraId="0BEF7649" w14:textId="17EDBF0B" w:rsidR="001E7D69" w:rsidRPr="00D52C84" w:rsidRDefault="001E7D69" w:rsidP="00B70D68">
            <w:pPr>
              <w:ind w:left="-533" w:firstLine="533"/>
              <w:rPr>
                <w:sz w:val="20"/>
                <w:szCs w:val="20"/>
              </w:rPr>
            </w:pPr>
            <w:r w:rsidRPr="00D52C84">
              <w:rPr>
                <w:color w:val="0070C0"/>
                <w:sz w:val="20"/>
                <w:szCs w:val="20"/>
              </w:rPr>
              <w:t>Driver’s License: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="00DA0903" w:rsidRPr="00DA0903">
              <w:rPr>
                <w:color w:val="0070C0"/>
                <w:sz w:val="20"/>
                <w:szCs w:val="20"/>
              </w:rPr>
              <w:t>n/a</w:t>
            </w:r>
          </w:p>
        </w:tc>
        <w:tc>
          <w:tcPr>
            <w:tcW w:w="4677" w:type="dxa"/>
            <w:tcBorders>
              <w:top w:val="single" w:sz="12" w:space="0" w:color="0070C0"/>
              <w:bottom w:val="dotted" w:sz="4" w:space="0" w:color="0070C0"/>
            </w:tcBorders>
            <w:shd w:val="clear" w:color="auto" w:fill="E3F3F9"/>
          </w:tcPr>
          <w:p w14:paraId="7C997E18" w14:textId="779BB322" w:rsidR="001E7D69" w:rsidRPr="00D52C84" w:rsidRDefault="001E7D69" w:rsidP="009A67CB">
            <w:pPr>
              <w:rPr>
                <w:sz w:val="20"/>
                <w:szCs w:val="20"/>
              </w:rPr>
            </w:pPr>
            <w:r w:rsidRPr="00D52C84">
              <w:rPr>
                <w:color w:val="0070C0"/>
                <w:sz w:val="20"/>
                <w:szCs w:val="20"/>
              </w:rPr>
              <w:t>Travel:</w:t>
            </w:r>
            <w:r>
              <w:rPr>
                <w:sz w:val="20"/>
                <w:szCs w:val="20"/>
              </w:rPr>
              <w:t xml:space="preserve"> </w:t>
            </w:r>
            <w:r w:rsidR="00DA0903">
              <w:rPr>
                <w:sz w:val="20"/>
                <w:szCs w:val="20"/>
              </w:rPr>
              <w:t>n/a</w:t>
            </w:r>
          </w:p>
        </w:tc>
      </w:tr>
      <w:tr w:rsidR="001E7D69" w:rsidRPr="00D52C84" w14:paraId="48361D7A" w14:textId="77777777" w:rsidTr="00B70D68">
        <w:tc>
          <w:tcPr>
            <w:tcW w:w="4821" w:type="dxa"/>
            <w:tcBorders>
              <w:top w:val="dotted" w:sz="4" w:space="0" w:color="0070C0"/>
              <w:bottom w:val="single" w:sz="4" w:space="0" w:color="0070C0"/>
            </w:tcBorders>
            <w:shd w:val="clear" w:color="auto" w:fill="E3F3F9"/>
          </w:tcPr>
          <w:p w14:paraId="11485EED" w14:textId="6610CB94" w:rsidR="001E7D69" w:rsidRPr="00D52C84" w:rsidRDefault="001E7D69" w:rsidP="00B70D68">
            <w:pPr>
              <w:ind w:left="-533" w:firstLine="533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Criminal History Screening</w:t>
            </w:r>
            <w:r w:rsidRPr="00D52C84">
              <w:rPr>
                <w:color w:val="0070C0"/>
                <w:sz w:val="20"/>
                <w:szCs w:val="20"/>
              </w:rPr>
              <w:t>:</w:t>
            </w:r>
            <w:r w:rsidRPr="00D52C84">
              <w:rPr>
                <w:sz w:val="20"/>
                <w:szCs w:val="20"/>
              </w:rPr>
              <w:t xml:space="preserve"> </w:t>
            </w:r>
            <w:r w:rsidR="00DA0903">
              <w:rPr>
                <w:sz w:val="20"/>
                <w:szCs w:val="20"/>
              </w:rPr>
              <w:t>n/a</w:t>
            </w:r>
          </w:p>
        </w:tc>
        <w:tc>
          <w:tcPr>
            <w:tcW w:w="4677" w:type="dxa"/>
            <w:tcBorders>
              <w:top w:val="dotted" w:sz="4" w:space="0" w:color="0070C0"/>
              <w:bottom w:val="single" w:sz="4" w:space="0" w:color="0070C0"/>
            </w:tcBorders>
            <w:shd w:val="clear" w:color="auto" w:fill="E3F3F9"/>
          </w:tcPr>
          <w:p w14:paraId="206E72C8" w14:textId="20D79F7B" w:rsidR="001E7D69" w:rsidRPr="00D52C84" w:rsidRDefault="001E7D69" w:rsidP="009A67CB">
            <w:pPr>
              <w:rPr>
                <w:sz w:val="20"/>
                <w:szCs w:val="20"/>
              </w:rPr>
            </w:pPr>
            <w:r w:rsidRPr="00D52C84">
              <w:rPr>
                <w:color w:val="0070C0"/>
                <w:sz w:val="20"/>
                <w:szCs w:val="20"/>
              </w:rPr>
              <w:t>Assets:</w:t>
            </w:r>
            <w:r>
              <w:rPr>
                <w:sz w:val="20"/>
                <w:szCs w:val="20"/>
              </w:rPr>
              <w:t xml:space="preserve"> </w:t>
            </w:r>
            <w:r w:rsidR="00DA0903">
              <w:rPr>
                <w:sz w:val="20"/>
                <w:szCs w:val="20"/>
              </w:rPr>
              <w:t>n/a</w:t>
            </w:r>
          </w:p>
        </w:tc>
      </w:tr>
    </w:tbl>
    <w:p w14:paraId="68CFD350" w14:textId="465CA60B" w:rsidR="00F42922" w:rsidRPr="005E559D" w:rsidRDefault="00F42922" w:rsidP="00AD0BF4">
      <w:pPr>
        <w:spacing w:line="240" w:lineRule="auto"/>
        <w:rPr>
          <w:color w:val="0070C0"/>
          <w:sz w:val="22"/>
          <w:szCs w:val="22"/>
        </w:rPr>
      </w:pPr>
    </w:p>
    <w:p w14:paraId="71705456" w14:textId="3A8F3B71" w:rsidR="002310CF" w:rsidRPr="000F44AC" w:rsidRDefault="00990FA1" w:rsidP="000F44AC">
      <w:pPr>
        <w:pStyle w:val="Heading2"/>
        <w:spacing w:before="0"/>
      </w:pPr>
      <w:r>
        <w:t>Essential</w:t>
      </w:r>
    </w:p>
    <w:p w14:paraId="51B8816E" w14:textId="130380DC" w:rsidR="005E559D" w:rsidRPr="00DA0903" w:rsidRDefault="005E559D" w:rsidP="00082A5D">
      <w:pPr>
        <w:spacing w:line="240" w:lineRule="auto"/>
        <w:ind w:left="720" w:hanging="720"/>
        <w:rPr>
          <w:rFonts w:cstheme="minorHAnsi"/>
          <w:sz w:val="20"/>
          <w:szCs w:val="20"/>
        </w:rPr>
      </w:pPr>
      <w:r w:rsidRPr="00DA0903">
        <w:rPr>
          <w:rFonts w:cstheme="minorHAnsi"/>
          <w:sz w:val="20"/>
          <w:szCs w:val="20"/>
        </w:rPr>
        <w:t>»</w:t>
      </w:r>
      <w:r w:rsidRPr="00DA0903">
        <w:rPr>
          <w:rFonts w:cstheme="minorHAnsi"/>
          <w:sz w:val="20"/>
          <w:szCs w:val="20"/>
        </w:rPr>
        <w:tab/>
        <w:t>Work with limited supervision and be able to take direction when required.</w:t>
      </w:r>
    </w:p>
    <w:p w14:paraId="2E4A36D9" w14:textId="485EA5DC" w:rsidR="005E559D" w:rsidRPr="00DA0903" w:rsidRDefault="005E559D" w:rsidP="005E559D">
      <w:pPr>
        <w:spacing w:line="240" w:lineRule="auto"/>
        <w:rPr>
          <w:rFonts w:cstheme="minorHAnsi"/>
          <w:sz w:val="20"/>
          <w:szCs w:val="20"/>
        </w:rPr>
      </w:pPr>
      <w:r w:rsidRPr="00DA0903">
        <w:rPr>
          <w:rFonts w:cstheme="minorHAnsi"/>
          <w:sz w:val="20"/>
          <w:szCs w:val="20"/>
        </w:rPr>
        <w:t>»</w:t>
      </w:r>
      <w:r w:rsidRPr="00DA0903">
        <w:rPr>
          <w:rFonts w:cstheme="minorHAnsi"/>
          <w:sz w:val="20"/>
          <w:szCs w:val="20"/>
        </w:rPr>
        <w:tab/>
        <w:t xml:space="preserve">Be energetic, </w:t>
      </w:r>
      <w:r w:rsidR="00990FA1" w:rsidRPr="00DA0903">
        <w:rPr>
          <w:rFonts w:cstheme="minorHAnsi"/>
          <w:sz w:val="20"/>
          <w:szCs w:val="20"/>
        </w:rPr>
        <w:t>enthusiastic,</w:t>
      </w:r>
      <w:r w:rsidRPr="00DA0903">
        <w:rPr>
          <w:rFonts w:cstheme="minorHAnsi"/>
          <w:sz w:val="20"/>
          <w:szCs w:val="20"/>
        </w:rPr>
        <w:t xml:space="preserve"> and reliable.</w:t>
      </w:r>
    </w:p>
    <w:p w14:paraId="762A60BA" w14:textId="52CDBC06" w:rsidR="00B70D68" w:rsidRDefault="00B70D68" w:rsidP="005E559D">
      <w:pPr>
        <w:spacing w:line="240" w:lineRule="auto"/>
        <w:rPr>
          <w:sz w:val="20"/>
          <w:szCs w:val="20"/>
        </w:rPr>
      </w:pPr>
    </w:p>
    <w:p w14:paraId="28F17EAD" w14:textId="53A53070" w:rsidR="00B70D68" w:rsidRPr="003D1056" w:rsidRDefault="00B70D68" w:rsidP="00B70D68">
      <w:pPr>
        <w:pStyle w:val="Heading2"/>
        <w:spacing w:before="0"/>
      </w:pPr>
      <w:r>
        <w:t>General Conditions</w:t>
      </w:r>
    </w:p>
    <w:p w14:paraId="6B105CAD" w14:textId="41331D23" w:rsidR="00B70D68" w:rsidRPr="00B70D68" w:rsidRDefault="00B70D68" w:rsidP="00B70D68">
      <w:pPr>
        <w:spacing w:line="240" w:lineRule="auto"/>
        <w:rPr>
          <w:rFonts w:cstheme="minorHAnsi"/>
          <w:sz w:val="20"/>
          <w:szCs w:val="20"/>
        </w:rPr>
      </w:pPr>
      <w:r w:rsidRPr="00B70D68">
        <w:rPr>
          <w:rFonts w:cstheme="minorHAnsi"/>
          <w:sz w:val="20"/>
          <w:szCs w:val="20"/>
        </w:rPr>
        <w:t>»</w:t>
      </w:r>
      <w:r w:rsidRPr="00B70D68">
        <w:rPr>
          <w:rFonts w:cstheme="minorHAnsi"/>
          <w:sz w:val="20"/>
          <w:szCs w:val="20"/>
        </w:rPr>
        <w:tab/>
        <w:t>All volunteers are to exhibit the values of Micah Projects, as outlined in the Code of Conduct.</w:t>
      </w:r>
    </w:p>
    <w:p w14:paraId="6DC04318" w14:textId="77777777" w:rsidR="00B70D68" w:rsidRPr="00B70D68" w:rsidRDefault="00B70D68" w:rsidP="00B70D68">
      <w:pPr>
        <w:spacing w:line="240" w:lineRule="auto"/>
        <w:ind w:left="720" w:hanging="720"/>
        <w:rPr>
          <w:rFonts w:cstheme="minorHAnsi"/>
          <w:sz w:val="20"/>
          <w:szCs w:val="20"/>
        </w:rPr>
      </w:pPr>
      <w:r w:rsidRPr="00B70D68">
        <w:rPr>
          <w:rFonts w:cstheme="minorHAnsi"/>
          <w:sz w:val="20"/>
          <w:szCs w:val="20"/>
        </w:rPr>
        <w:t>»</w:t>
      </w:r>
      <w:r w:rsidRPr="00B70D68">
        <w:rPr>
          <w:rFonts w:cstheme="minorHAnsi"/>
          <w:sz w:val="20"/>
          <w:szCs w:val="20"/>
        </w:rPr>
        <w:tab/>
        <w:t xml:space="preserve">All volunteers must utilise Micah Projects systems to facilitate the quality of the organisation’s work and services. </w:t>
      </w:r>
    </w:p>
    <w:p w14:paraId="03DADF71" w14:textId="5B99E56E" w:rsidR="00B70D68" w:rsidRPr="00B70D68" w:rsidRDefault="00B70D68" w:rsidP="00B70D68">
      <w:pPr>
        <w:spacing w:line="240" w:lineRule="auto"/>
        <w:ind w:left="720" w:hanging="720"/>
        <w:rPr>
          <w:rFonts w:cstheme="minorHAnsi"/>
          <w:sz w:val="20"/>
          <w:szCs w:val="20"/>
        </w:rPr>
      </w:pPr>
      <w:r w:rsidRPr="00B70D68">
        <w:rPr>
          <w:rFonts w:cstheme="minorHAnsi"/>
          <w:sz w:val="20"/>
          <w:szCs w:val="20"/>
        </w:rPr>
        <w:t>»</w:t>
      </w:r>
      <w:r w:rsidRPr="00B70D68">
        <w:rPr>
          <w:rFonts w:cstheme="minorHAnsi"/>
          <w:sz w:val="20"/>
          <w:szCs w:val="20"/>
        </w:rPr>
        <w:tab/>
        <w:t xml:space="preserve">Appointment to this position will be subject to a criminal history check, as outlined in the </w:t>
      </w:r>
    </w:p>
    <w:p w14:paraId="7E3D7F0E" w14:textId="7D793C71" w:rsidR="00B70D68" w:rsidRDefault="00B70D68" w:rsidP="00B70D68">
      <w:pPr>
        <w:spacing w:line="240" w:lineRule="auto"/>
        <w:ind w:left="720" w:hanging="720"/>
        <w:rPr>
          <w:rFonts w:cstheme="minorHAnsi"/>
          <w:sz w:val="20"/>
          <w:szCs w:val="20"/>
        </w:rPr>
      </w:pPr>
      <w:r w:rsidRPr="00B70D68">
        <w:rPr>
          <w:rFonts w:cstheme="minorHAnsi"/>
          <w:sz w:val="20"/>
          <w:szCs w:val="20"/>
        </w:rPr>
        <w:t>»</w:t>
      </w:r>
      <w:r w:rsidRPr="00B70D68">
        <w:rPr>
          <w:rFonts w:cstheme="minorHAnsi"/>
          <w:sz w:val="20"/>
          <w:szCs w:val="20"/>
        </w:rPr>
        <w:tab/>
        <w:t>All volunteers will comply with Workplace Health and Safety legislation as outlined in organisational policy and procedures</w:t>
      </w:r>
      <w:r w:rsidR="00DC4B65">
        <w:rPr>
          <w:rFonts w:cstheme="minorHAnsi"/>
          <w:sz w:val="20"/>
          <w:szCs w:val="20"/>
        </w:rPr>
        <w:t>.</w:t>
      </w:r>
    </w:p>
    <w:p w14:paraId="1ACE2461" w14:textId="7156647E" w:rsidR="00DC4B65" w:rsidRDefault="00DC4B65" w:rsidP="00B70D68">
      <w:pPr>
        <w:spacing w:line="240" w:lineRule="auto"/>
        <w:ind w:left="720" w:hanging="720"/>
        <w:rPr>
          <w:rFonts w:cstheme="minorHAnsi"/>
          <w:sz w:val="20"/>
          <w:szCs w:val="20"/>
        </w:rPr>
      </w:pPr>
    </w:p>
    <w:p w14:paraId="4D0CCB29" w14:textId="0648F46F" w:rsidR="00ED3F6E" w:rsidRPr="00DC4B65" w:rsidRDefault="00ED3F6E" w:rsidP="00DC4B65">
      <w:pPr>
        <w:jc w:val="center"/>
        <w:rPr>
          <w:sz w:val="44"/>
          <w:szCs w:val="44"/>
        </w:rPr>
      </w:pPr>
    </w:p>
    <w:sectPr w:rsidR="00ED3F6E" w:rsidRPr="00DC4B65" w:rsidSect="00AB77CB">
      <w:footerReference w:type="default" r:id="rId13"/>
      <w:pgSz w:w="11900" w:h="16840"/>
      <w:pgMar w:top="851" w:right="1701" w:bottom="1440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ADCAD" w14:textId="77777777" w:rsidR="00081056" w:rsidRDefault="00081056" w:rsidP="002F2682">
      <w:pPr>
        <w:spacing w:line="240" w:lineRule="auto"/>
      </w:pPr>
      <w:r>
        <w:separator/>
      </w:r>
    </w:p>
  </w:endnote>
  <w:endnote w:type="continuationSeparator" w:id="0">
    <w:p w14:paraId="427E0B51" w14:textId="77777777" w:rsidR="00081056" w:rsidRDefault="00081056" w:rsidP="002F2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4193" w14:textId="77777777" w:rsidR="00E464EC" w:rsidRDefault="00E464EC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90F652" wp14:editId="01466862">
              <wp:simplePos x="0" y="0"/>
              <wp:positionH relativeFrom="column">
                <wp:posOffset>-2540</wp:posOffset>
              </wp:positionH>
              <wp:positionV relativeFrom="page">
                <wp:posOffset>10071100</wp:posOffset>
              </wp:positionV>
              <wp:extent cx="5575300" cy="2286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5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974F2" w14:textId="654FB747" w:rsidR="00E464EC" w:rsidRPr="004C64C0" w:rsidRDefault="00082A5D" w:rsidP="00E464EC">
                          <w:pPr>
                            <w:tabs>
                              <w:tab w:val="left" w:pos="0"/>
                              <w:tab w:val="center" w:pos="4536"/>
                              <w:tab w:val="right" w:pos="9180"/>
                            </w:tabs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2023 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ROLE  TEAM</w:t>
                          </w:r>
                          <w:proofErr w:type="gramEnd"/>
                          <w:r w:rsidR="00E464EC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="00E464EC">
                            <w:rPr>
                              <w:sz w:val="18"/>
                              <w:szCs w:val="18"/>
                            </w:rPr>
                            <w:tab/>
                            <w:t xml:space="preserve">page </w:t>
                          </w:r>
                          <w:r w:rsidR="00E464EC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E464EC">
                            <w:rPr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="00E464EC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464EC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="00E464EC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="00E464EC">
                            <w:rPr>
                              <w:sz w:val="18"/>
                              <w:szCs w:val="18"/>
                            </w:rPr>
                            <w:t xml:space="preserve"> of </w:t>
                          </w:r>
                          <w:r w:rsidR="00E464EC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E464EC">
                            <w:rPr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 w:rsidR="00E464EC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464EC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="00E464EC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90F65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.2pt;margin-top:793pt;width:439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rjNXAIAACwFAAAOAAAAZHJzL2Uyb0RvYy54bWysVEtv2zAMvg/YfxB0X5xkS1sEcYosRYYB&#10;RVs0HXpWZCkxJouaxMTOfv0o2Xks26XDLjLNl8iPHzW5bSrDdsqHEmzOB70+Z8pKKEq7zvm3l8WH&#10;G84CClsIA1blfK8Cv52+fzep3VgNYQOmUJ5REhvGtcv5BtGNsyzIjapE6IFTlowafCWQfv06K7yo&#10;KXtlsmG/f5XV4AvnQaoQSHvXGvk05ddaSXzUOihkJudUG6bTp3MVz2w6EeO1F25Tyq4M8Q9VVKK0&#10;dOkx1Z1Awba+/CNVVUoPATT2JFQZaF1KlXqgbgb9i26WG+FU6oXACe4IU/h/aeXDbumePMPmMzQ0&#10;wAhI7cI4kDL202hfxS9VyshOEO6PsKkGmSTlaHQ9+tgnkyTbcHhzRTKlyU7Rzgf8oqBiUci5p7Ek&#10;tMTuPmDrenCJl1lYlMak0Rj7m4JythqVZttFnwpOEu6NilHGPivNyiLVHRWJVWpuPNsJ4oOQUllM&#10;Lae85B29NN39lsDOP4a2Vb0l+BiRbgaLx+CqtOATShdlF98PJevWn6A+6zuK2KyabpArKPY0Xw8t&#10;9YOTi5KGcC8CPglPXKe50f7iIx3aQJ1z6CTONuB//k0f/YmCZOWspt3JefixFV5xZr5aImdctCR8&#10;Gl0P6ccftKtzrd1Wc6AxDOiFcDKJ0RfNQdQeqlda71m8jUzCSroz53gQ59huMj0PUs1myYnWygm8&#10;t0snY+oIa6TWS/MqvOv4h8TcBzhslxhf0LD1jZEWZlsEXSaORmBbNDvAaSUTy7vnI+78+X/yOj1y&#10;018AAAD//wMAUEsDBBQABgAIAAAAIQCLK+yL4AAAAAsBAAAPAAAAZHJzL2Rvd25yZXYueG1sTI9N&#10;a4NAEIbvhf6HZQq9JWukNWJdQxB7KJSCpoUeN+5GJe6suGuy/fednprjvPPwfuS7YEZ20bMbLArY&#10;rCNgGlurBuwEfB5eVykw5yUqOVrUAn60g11xf5fLTNkr1vrS+I6RCbpMCui9nzLOXdtrI93aThrp&#10;d7KzkZ7OueNqllcyNyOPoyjhRg5ICb2cdNnr9twsRsB3XHVV+Kj3X/j2XodzVR7KpRHi8SHsX4B5&#10;Hfw/DH/1qToU1OloF1SOjQJWTwSS/JwmtImAdLtNgB1JSuI4Al7k/HZD8QsAAP//AwBQSwECLQAU&#10;AAYACAAAACEAtoM4kv4AAADhAQAAEwAAAAAAAAAAAAAAAAAAAAAAW0NvbnRlbnRfVHlwZXNdLnht&#10;bFBLAQItABQABgAIAAAAIQA4/SH/1gAAAJQBAAALAAAAAAAAAAAAAAAAAC8BAABfcmVscy8ucmVs&#10;c1BLAQItABQABgAIAAAAIQC2KrjNXAIAACwFAAAOAAAAAAAAAAAAAAAAAC4CAABkcnMvZTJvRG9j&#10;LnhtbFBLAQItABQABgAIAAAAIQCLK+yL4AAAAAsBAAAPAAAAAAAAAAAAAAAAALYEAABkcnMvZG93&#10;bnJldi54bWxQSwUGAAAAAAQABADzAAAAwwUAAAAA&#10;" filled="f" stroked="f">
              <v:textbox inset="0,,0">
                <w:txbxContent>
                  <w:p w14:paraId="6DA974F2" w14:textId="654FB747" w:rsidR="00E464EC" w:rsidRPr="004C64C0" w:rsidRDefault="00082A5D" w:rsidP="00E464EC">
                    <w:pPr>
                      <w:tabs>
                        <w:tab w:val="left" w:pos="0"/>
                        <w:tab w:val="center" w:pos="4536"/>
                        <w:tab w:val="right" w:pos="9180"/>
                      </w:tabs>
                      <w:jc w:val="both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2023 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ROLE  TEAM</w:t>
                    </w:r>
                    <w:proofErr w:type="gramEnd"/>
                    <w:r w:rsidR="00E464EC">
                      <w:rPr>
                        <w:sz w:val="18"/>
                        <w:szCs w:val="18"/>
                      </w:rPr>
                      <w:tab/>
                    </w:r>
                    <w:r w:rsidR="00E464EC">
                      <w:rPr>
                        <w:sz w:val="18"/>
                        <w:szCs w:val="18"/>
                      </w:rPr>
                      <w:tab/>
                      <w:t xml:space="preserve">page </w:t>
                    </w:r>
                    <w:r w:rsidR="00E464EC">
                      <w:rPr>
                        <w:sz w:val="18"/>
                        <w:szCs w:val="18"/>
                      </w:rPr>
                      <w:fldChar w:fldCharType="begin"/>
                    </w:r>
                    <w:r w:rsidR="00E464EC">
                      <w:rPr>
                        <w:sz w:val="18"/>
                        <w:szCs w:val="18"/>
                      </w:rPr>
                      <w:instrText xml:space="preserve"> PAGE  \* MERGEFORMAT </w:instrText>
                    </w:r>
                    <w:r w:rsidR="00E464EC">
                      <w:rPr>
                        <w:sz w:val="18"/>
                        <w:szCs w:val="18"/>
                      </w:rPr>
                      <w:fldChar w:fldCharType="separate"/>
                    </w:r>
                    <w:r w:rsidR="00E464EC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="00E464EC">
                      <w:rPr>
                        <w:sz w:val="18"/>
                        <w:szCs w:val="18"/>
                      </w:rPr>
                      <w:fldChar w:fldCharType="end"/>
                    </w:r>
                    <w:r w:rsidR="00E464EC">
                      <w:rPr>
                        <w:sz w:val="18"/>
                        <w:szCs w:val="18"/>
                      </w:rPr>
                      <w:t xml:space="preserve"> of </w:t>
                    </w:r>
                    <w:r w:rsidR="00E464EC">
                      <w:rPr>
                        <w:sz w:val="18"/>
                        <w:szCs w:val="18"/>
                      </w:rPr>
                      <w:fldChar w:fldCharType="begin"/>
                    </w:r>
                    <w:r w:rsidR="00E464EC">
                      <w:rPr>
                        <w:sz w:val="18"/>
                        <w:szCs w:val="18"/>
                      </w:rPr>
                      <w:instrText xml:space="preserve"> NUMPAGES  \* MERGEFORMAT </w:instrText>
                    </w:r>
                    <w:r w:rsidR="00E464EC">
                      <w:rPr>
                        <w:sz w:val="18"/>
                        <w:szCs w:val="18"/>
                      </w:rPr>
                      <w:fldChar w:fldCharType="separate"/>
                    </w:r>
                    <w:r w:rsidR="00E464EC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="00E464EC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8CAAB" w14:textId="77777777" w:rsidR="00081056" w:rsidRDefault="00081056" w:rsidP="002F2682">
      <w:pPr>
        <w:spacing w:line="240" w:lineRule="auto"/>
      </w:pPr>
      <w:r>
        <w:separator/>
      </w:r>
    </w:p>
  </w:footnote>
  <w:footnote w:type="continuationSeparator" w:id="0">
    <w:p w14:paraId="4ED4FAAD" w14:textId="77777777" w:rsidR="00081056" w:rsidRDefault="00081056" w:rsidP="002F26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43D"/>
    <w:multiLevelType w:val="hybridMultilevel"/>
    <w:tmpl w:val="C718662E"/>
    <w:lvl w:ilvl="0" w:tplc="DB107B54">
      <w:numFmt w:val="bullet"/>
      <w:lvlText w:val="•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D4B1C"/>
    <w:multiLevelType w:val="hybridMultilevel"/>
    <w:tmpl w:val="8D7EBB96"/>
    <w:lvl w:ilvl="0" w:tplc="112C40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4246"/>
    <w:multiLevelType w:val="hybridMultilevel"/>
    <w:tmpl w:val="B058A57A"/>
    <w:lvl w:ilvl="0" w:tplc="9BB63940">
      <w:start w:val="1"/>
      <w:numFmt w:val="bullet"/>
      <w:pStyle w:val="ListParagraph"/>
      <w:lvlText w:val="»"/>
      <w:lvlJc w:val="left"/>
      <w:pPr>
        <w:ind w:left="284" w:hanging="284"/>
      </w:pPr>
      <w:rPr>
        <w:rFonts w:ascii="Calibri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51CD3"/>
    <w:multiLevelType w:val="hybridMultilevel"/>
    <w:tmpl w:val="65862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631EF"/>
    <w:multiLevelType w:val="multilevel"/>
    <w:tmpl w:val="D6AC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2A18C3"/>
    <w:multiLevelType w:val="hybridMultilevel"/>
    <w:tmpl w:val="432E87A6"/>
    <w:lvl w:ilvl="0" w:tplc="4C54A5FA">
      <w:numFmt w:val="bullet"/>
      <w:lvlText w:val="•"/>
      <w:lvlJc w:val="left"/>
      <w:pPr>
        <w:ind w:left="360" w:hanging="360"/>
      </w:pPr>
      <w:rPr>
        <w:rFonts w:ascii="Calibri" w:hAnsi="Calibri" w:cs="Aria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750EA"/>
    <w:multiLevelType w:val="hybridMultilevel"/>
    <w:tmpl w:val="C11E395E"/>
    <w:lvl w:ilvl="0" w:tplc="A68E00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22ECD"/>
    <w:multiLevelType w:val="hybridMultilevel"/>
    <w:tmpl w:val="EF448294"/>
    <w:lvl w:ilvl="0" w:tplc="A68E00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21E23"/>
    <w:multiLevelType w:val="hybridMultilevel"/>
    <w:tmpl w:val="B804E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55CA1"/>
    <w:multiLevelType w:val="multilevel"/>
    <w:tmpl w:val="D0EC74D4"/>
    <w:lvl w:ilvl="0">
      <w:start w:val="1"/>
      <w:numFmt w:val="bullet"/>
      <w:lvlText w:val="»"/>
      <w:lvlJc w:val="left"/>
      <w:pPr>
        <w:ind w:left="397" w:hanging="397"/>
      </w:pPr>
      <w:rPr>
        <w:rFonts w:ascii="Calibri" w:hAnsi="Calibri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83750"/>
    <w:multiLevelType w:val="hybridMultilevel"/>
    <w:tmpl w:val="5622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A44CD"/>
    <w:multiLevelType w:val="multilevel"/>
    <w:tmpl w:val="36D4E4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95E50"/>
    <w:multiLevelType w:val="multilevel"/>
    <w:tmpl w:val="321835B2"/>
    <w:lvl w:ilvl="0">
      <w:start w:val="1"/>
      <w:numFmt w:val="bullet"/>
      <w:lvlText w:val="»"/>
      <w:lvlJc w:val="left"/>
      <w:pPr>
        <w:ind w:left="567" w:hanging="567"/>
      </w:pPr>
      <w:rPr>
        <w:rFonts w:ascii="Calibri" w:hAnsi="Calibri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32810"/>
    <w:multiLevelType w:val="hybridMultilevel"/>
    <w:tmpl w:val="36D4E470"/>
    <w:lvl w:ilvl="0" w:tplc="3B9640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033E21"/>
    <w:multiLevelType w:val="multilevel"/>
    <w:tmpl w:val="86C6E928"/>
    <w:lvl w:ilvl="0">
      <w:start w:val="1"/>
      <w:numFmt w:val="bullet"/>
      <w:lvlText w:val="»"/>
      <w:lvlJc w:val="left"/>
      <w:pPr>
        <w:ind w:left="1077" w:hanging="1077"/>
      </w:pPr>
      <w:rPr>
        <w:rFonts w:ascii="Calibri" w:hAnsi="Calibri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E0C35"/>
    <w:multiLevelType w:val="hybridMultilevel"/>
    <w:tmpl w:val="53E4D588"/>
    <w:lvl w:ilvl="0" w:tplc="ED5A25E6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253270">
    <w:abstractNumId w:val="1"/>
  </w:num>
  <w:num w:numId="2" w16cid:durableId="777026485">
    <w:abstractNumId w:val="5"/>
  </w:num>
  <w:num w:numId="3" w16cid:durableId="1523282731">
    <w:abstractNumId w:val="13"/>
  </w:num>
  <w:num w:numId="4" w16cid:durableId="459345507">
    <w:abstractNumId w:val="0"/>
  </w:num>
  <w:num w:numId="5" w16cid:durableId="134763715">
    <w:abstractNumId w:val="11"/>
  </w:num>
  <w:num w:numId="6" w16cid:durableId="1223323517">
    <w:abstractNumId w:val="8"/>
  </w:num>
  <w:num w:numId="7" w16cid:durableId="831794925">
    <w:abstractNumId w:val="10"/>
  </w:num>
  <w:num w:numId="8" w16cid:durableId="1347251276">
    <w:abstractNumId w:val="2"/>
  </w:num>
  <w:num w:numId="9" w16cid:durableId="1970890882">
    <w:abstractNumId w:val="14"/>
  </w:num>
  <w:num w:numId="10" w16cid:durableId="1553736081">
    <w:abstractNumId w:val="12"/>
  </w:num>
  <w:num w:numId="11" w16cid:durableId="1056395706">
    <w:abstractNumId w:val="9"/>
  </w:num>
  <w:num w:numId="12" w16cid:durableId="2038312164">
    <w:abstractNumId w:val="4"/>
  </w:num>
  <w:num w:numId="13" w16cid:durableId="2090346602">
    <w:abstractNumId w:val="3"/>
  </w:num>
  <w:num w:numId="14" w16cid:durableId="1986662651">
    <w:abstractNumId w:val="15"/>
  </w:num>
  <w:num w:numId="15" w16cid:durableId="45835818">
    <w:abstractNumId w:val="6"/>
  </w:num>
  <w:num w:numId="16" w16cid:durableId="19824185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61"/>
    <w:rsid w:val="0000587C"/>
    <w:rsid w:val="000076C9"/>
    <w:rsid w:val="00015083"/>
    <w:rsid w:val="000176CC"/>
    <w:rsid w:val="000472DC"/>
    <w:rsid w:val="00056BA7"/>
    <w:rsid w:val="00060CFB"/>
    <w:rsid w:val="00071F87"/>
    <w:rsid w:val="00072BAD"/>
    <w:rsid w:val="00081056"/>
    <w:rsid w:val="00082A5D"/>
    <w:rsid w:val="00084819"/>
    <w:rsid w:val="00093596"/>
    <w:rsid w:val="00095A8A"/>
    <w:rsid w:val="000964E9"/>
    <w:rsid w:val="000A58D5"/>
    <w:rsid w:val="000B0F02"/>
    <w:rsid w:val="000C0055"/>
    <w:rsid w:val="000C4C60"/>
    <w:rsid w:val="000C77E4"/>
    <w:rsid w:val="000D6C94"/>
    <w:rsid w:val="000F2A23"/>
    <w:rsid w:val="000F44AC"/>
    <w:rsid w:val="000F48A4"/>
    <w:rsid w:val="00117CC9"/>
    <w:rsid w:val="00135B1A"/>
    <w:rsid w:val="001565B1"/>
    <w:rsid w:val="001A2F50"/>
    <w:rsid w:val="001A62DC"/>
    <w:rsid w:val="001A7032"/>
    <w:rsid w:val="001B71A4"/>
    <w:rsid w:val="001C41BD"/>
    <w:rsid w:val="001E1687"/>
    <w:rsid w:val="001E1B23"/>
    <w:rsid w:val="001E7D69"/>
    <w:rsid w:val="00216B0B"/>
    <w:rsid w:val="00223D5F"/>
    <w:rsid w:val="00226FAD"/>
    <w:rsid w:val="00227F73"/>
    <w:rsid w:val="002310CF"/>
    <w:rsid w:val="0024194C"/>
    <w:rsid w:val="00261002"/>
    <w:rsid w:val="00266D4B"/>
    <w:rsid w:val="002714BC"/>
    <w:rsid w:val="00283633"/>
    <w:rsid w:val="00287940"/>
    <w:rsid w:val="0029093A"/>
    <w:rsid w:val="002957E7"/>
    <w:rsid w:val="002B22D1"/>
    <w:rsid w:val="002B4619"/>
    <w:rsid w:val="002D0E6A"/>
    <w:rsid w:val="002D27BD"/>
    <w:rsid w:val="002E0254"/>
    <w:rsid w:val="002E1A6A"/>
    <w:rsid w:val="002F2682"/>
    <w:rsid w:val="00316166"/>
    <w:rsid w:val="003215FC"/>
    <w:rsid w:val="00333905"/>
    <w:rsid w:val="00335BC6"/>
    <w:rsid w:val="00372E0A"/>
    <w:rsid w:val="0037692E"/>
    <w:rsid w:val="00384061"/>
    <w:rsid w:val="0038531D"/>
    <w:rsid w:val="00387D6B"/>
    <w:rsid w:val="00397AA3"/>
    <w:rsid w:val="003B201A"/>
    <w:rsid w:val="003B466A"/>
    <w:rsid w:val="003B5EAC"/>
    <w:rsid w:val="003D1056"/>
    <w:rsid w:val="003F30E1"/>
    <w:rsid w:val="003F6463"/>
    <w:rsid w:val="003F6C62"/>
    <w:rsid w:val="003F6DE7"/>
    <w:rsid w:val="004026E8"/>
    <w:rsid w:val="00414983"/>
    <w:rsid w:val="00415A0B"/>
    <w:rsid w:val="00440146"/>
    <w:rsid w:val="00443AC1"/>
    <w:rsid w:val="004555C5"/>
    <w:rsid w:val="0046249B"/>
    <w:rsid w:val="00472A07"/>
    <w:rsid w:val="0047322D"/>
    <w:rsid w:val="00475032"/>
    <w:rsid w:val="00477AE0"/>
    <w:rsid w:val="00480553"/>
    <w:rsid w:val="004912D2"/>
    <w:rsid w:val="00492BF3"/>
    <w:rsid w:val="004A47AA"/>
    <w:rsid w:val="004B1D53"/>
    <w:rsid w:val="004B4906"/>
    <w:rsid w:val="004E72A7"/>
    <w:rsid w:val="004F5E8F"/>
    <w:rsid w:val="005046F8"/>
    <w:rsid w:val="005126F6"/>
    <w:rsid w:val="0054280E"/>
    <w:rsid w:val="00543F81"/>
    <w:rsid w:val="00545C5C"/>
    <w:rsid w:val="0058009B"/>
    <w:rsid w:val="005807FC"/>
    <w:rsid w:val="00586C26"/>
    <w:rsid w:val="0059479F"/>
    <w:rsid w:val="00596082"/>
    <w:rsid w:val="005975CE"/>
    <w:rsid w:val="00597E3E"/>
    <w:rsid w:val="00597E6A"/>
    <w:rsid w:val="005A2038"/>
    <w:rsid w:val="005C004E"/>
    <w:rsid w:val="005C0C5B"/>
    <w:rsid w:val="005E559D"/>
    <w:rsid w:val="00607400"/>
    <w:rsid w:val="00612F41"/>
    <w:rsid w:val="006141BC"/>
    <w:rsid w:val="00617EE1"/>
    <w:rsid w:val="00624B6D"/>
    <w:rsid w:val="00625F86"/>
    <w:rsid w:val="00630F78"/>
    <w:rsid w:val="006324AA"/>
    <w:rsid w:val="00635BBB"/>
    <w:rsid w:val="00643B4E"/>
    <w:rsid w:val="00650CCA"/>
    <w:rsid w:val="00660217"/>
    <w:rsid w:val="00662F0C"/>
    <w:rsid w:val="00671743"/>
    <w:rsid w:val="00673DD4"/>
    <w:rsid w:val="006822CA"/>
    <w:rsid w:val="00685643"/>
    <w:rsid w:val="006872B2"/>
    <w:rsid w:val="00687C2D"/>
    <w:rsid w:val="0069348A"/>
    <w:rsid w:val="00694148"/>
    <w:rsid w:val="0069689B"/>
    <w:rsid w:val="006A22D9"/>
    <w:rsid w:val="006A45E4"/>
    <w:rsid w:val="006C794A"/>
    <w:rsid w:val="006E078F"/>
    <w:rsid w:val="006E5801"/>
    <w:rsid w:val="006F1FDE"/>
    <w:rsid w:val="006F25CC"/>
    <w:rsid w:val="006F412A"/>
    <w:rsid w:val="006F65E7"/>
    <w:rsid w:val="00706CB6"/>
    <w:rsid w:val="007113F8"/>
    <w:rsid w:val="00711607"/>
    <w:rsid w:val="00733D03"/>
    <w:rsid w:val="0074492A"/>
    <w:rsid w:val="007564C7"/>
    <w:rsid w:val="00763321"/>
    <w:rsid w:val="00763F1A"/>
    <w:rsid w:val="00766182"/>
    <w:rsid w:val="007669A4"/>
    <w:rsid w:val="007903F1"/>
    <w:rsid w:val="007B3821"/>
    <w:rsid w:val="007B6E60"/>
    <w:rsid w:val="007C06DC"/>
    <w:rsid w:val="007C475D"/>
    <w:rsid w:val="007C56EA"/>
    <w:rsid w:val="007D181B"/>
    <w:rsid w:val="007F0209"/>
    <w:rsid w:val="007F74CD"/>
    <w:rsid w:val="00802E60"/>
    <w:rsid w:val="008049F4"/>
    <w:rsid w:val="00810F33"/>
    <w:rsid w:val="00816A61"/>
    <w:rsid w:val="008423EF"/>
    <w:rsid w:val="00852B3A"/>
    <w:rsid w:val="00862859"/>
    <w:rsid w:val="00872B51"/>
    <w:rsid w:val="00887FEE"/>
    <w:rsid w:val="008B7C02"/>
    <w:rsid w:val="008D7431"/>
    <w:rsid w:val="008D7FCB"/>
    <w:rsid w:val="008E0546"/>
    <w:rsid w:val="008E6D7C"/>
    <w:rsid w:val="008F03B5"/>
    <w:rsid w:val="009006DA"/>
    <w:rsid w:val="00900809"/>
    <w:rsid w:val="009263FE"/>
    <w:rsid w:val="00935E69"/>
    <w:rsid w:val="009412CB"/>
    <w:rsid w:val="00945A6D"/>
    <w:rsid w:val="00952BC8"/>
    <w:rsid w:val="00955CA9"/>
    <w:rsid w:val="00961FB7"/>
    <w:rsid w:val="00964EEA"/>
    <w:rsid w:val="0097536E"/>
    <w:rsid w:val="00980639"/>
    <w:rsid w:val="00990FA1"/>
    <w:rsid w:val="00995C13"/>
    <w:rsid w:val="009A1210"/>
    <w:rsid w:val="009A5D93"/>
    <w:rsid w:val="009C548A"/>
    <w:rsid w:val="009E20E5"/>
    <w:rsid w:val="009E7A1D"/>
    <w:rsid w:val="00A14211"/>
    <w:rsid w:val="00A23657"/>
    <w:rsid w:val="00A42450"/>
    <w:rsid w:val="00A60A7C"/>
    <w:rsid w:val="00A650BB"/>
    <w:rsid w:val="00A73766"/>
    <w:rsid w:val="00A75929"/>
    <w:rsid w:val="00A83607"/>
    <w:rsid w:val="00AB2D90"/>
    <w:rsid w:val="00AB77CB"/>
    <w:rsid w:val="00AC5377"/>
    <w:rsid w:val="00AD0BF4"/>
    <w:rsid w:val="00AD4CC7"/>
    <w:rsid w:val="00AE764F"/>
    <w:rsid w:val="00AF1D87"/>
    <w:rsid w:val="00AF1FA4"/>
    <w:rsid w:val="00AF48CB"/>
    <w:rsid w:val="00B03C8E"/>
    <w:rsid w:val="00B04564"/>
    <w:rsid w:val="00B047CD"/>
    <w:rsid w:val="00B05039"/>
    <w:rsid w:val="00B057C6"/>
    <w:rsid w:val="00B14F57"/>
    <w:rsid w:val="00B219E0"/>
    <w:rsid w:val="00B2658B"/>
    <w:rsid w:val="00B518FF"/>
    <w:rsid w:val="00B6023E"/>
    <w:rsid w:val="00B64437"/>
    <w:rsid w:val="00B70D68"/>
    <w:rsid w:val="00B74FCA"/>
    <w:rsid w:val="00B762FE"/>
    <w:rsid w:val="00B772CF"/>
    <w:rsid w:val="00BA33CE"/>
    <w:rsid w:val="00BC1DD6"/>
    <w:rsid w:val="00BC6537"/>
    <w:rsid w:val="00BE0EBF"/>
    <w:rsid w:val="00BE4A4A"/>
    <w:rsid w:val="00BF18DA"/>
    <w:rsid w:val="00C00784"/>
    <w:rsid w:val="00C06B1D"/>
    <w:rsid w:val="00C25CC5"/>
    <w:rsid w:val="00C30FA5"/>
    <w:rsid w:val="00C379BC"/>
    <w:rsid w:val="00C514DA"/>
    <w:rsid w:val="00C60741"/>
    <w:rsid w:val="00C6545B"/>
    <w:rsid w:val="00C8060D"/>
    <w:rsid w:val="00C81382"/>
    <w:rsid w:val="00C84A76"/>
    <w:rsid w:val="00CB019B"/>
    <w:rsid w:val="00CB3A46"/>
    <w:rsid w:val="00CB7971"/>
    <w:rsid w:val="00CD107B"/>
    <w:rsid w:val="00CD192A"/>
    <w:rsid w:val="00CD2576"/>
    <w:rsid w:val="00CE06AA"/>
    <w:rsid w:val="00CE52B5"/>
    <w:rsid w:val="00D04BC8"/>
    <w:rsid w:val="00D125FE"/>
    <w:rsid w:val="00D16E64"/>
    <w:rsid w:val="00D311BC"/>
    <w:rsid w:val="00D521BD"/>
    <w:rsid w:val="00D52C84"/>
    <w:rsid w:val="00D7780C"/>
    <w:rsid w:val="00D81632"/>
    <w:rsid w:val="00D81A8F"/>
    <w:rsid w:val="00D91B62"/>
    <w:rsid w:val="00DA0903"/>
    <w:rsid w:val="00DA11E4"/>
    <w:rsid w:val="00DA2794"/>
    <w:rsid w:val="00DA5A85"/>
    <w:rsid w:val="00DB677F"/>
    <w:rsid w:val="00DC1050"/>
    <w:rsid w:val="00DC24B7"/>
    <w:rsid w:val="00DC4B65"/>
    <w:rsid w:val="00DC5737"/>
    <w:rsid w:val="00DD20F3"/>
    <w:rsid w:val="00DE5437"/>
    <w:rsid w:val="00DE6FA0"/>
    <w:rsid w:val="00DF2EF1"/>
    <w:rsid w:val="00E04750"/>
    <w:rsid w:val="00E109F3"/>
    <w:rsid w:val="00E10A05"/>
    <w:rsid w:val="00E1690C"/>
    <w:rsid w:val="00E2245A"/>
    <w:rsid w:val="00E22801"/>
    <w:rsid w:val="00E23C6B"/>
    <w:rsid w:val="00E3528D"/>
    <w:rsid w:val="00E464EC"/>
    <w:rsid w:val="00E66020"/>
    <w:rsid w:val="00E66410"/>
    <w:rsid w:val="00E70763"/>
    <w:rsid w:val="00E83F94"/>
    <w:rsid w:val="00E8421B"/>
    <w:rsid w:val="00E94187"/>
    <w:rsid w:val="00E97636"/>
    <w:rsid w:val="00EA2364"/>
    <w:rsid w:val="00EA6831"/>
    <w:rsid w:val="00EB27BC"/>
    <w:rsid w:val="00EC0525"/>
    <w:rsid w:val="00ED0DCC"/>
    <w:rsid w:val="00ED3F6E"/>
    <w:rsid w:val="00F00145"/>
    <w:rsid w:val="00F0753F"/>
    <w:rsid w:val="00F23D9B"/>
    <w:rsid w:val="00F31F97"/>
    <w:rsid w:val="00F37261"/>
    <w:rsid w:val="00F42922"/>
    <w:rsid w:val="00F668FB"/>
    <w:rsid w:val="00F70A9F"/>
    <w:rsid w:val="00F75818"/>
    <w:rsid w:val="00F7600D"/>
    <w:rsid w:val="00F84DC3"/>
    <w:rsid w:val="00F854F3"/>
    <w:rsid w:val="00F86E7B"/>
    <w:rsid w:val="00F904CB"/>
    <w:rsid w:val="00F90F67"/>
    <w:rsid w:val="00FA150E"/>
    <w:rsid w:val="00FA73A9"/>
    <w:rsid w:val="00FB13F9"/>
    <w:rsid w:val="00FB41EA"/>
    <w:rsid w:val="00FC1E54"/>
    <w:rsid w:val="00FC5C8A"/>
    <w:rsid w:val="00FC6AC7"/>
    <w:rsid w:val="00FC6D88"/>
    <w:rsid w:val="00FE1F58"/>
    <w:rsid w:val="00FF14C0"/>
    <w:rsid w:val="00FF1E1D"/>
    <w:rsid w:val="1225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B3660"/>
  <w14:defaultImageDpi w14:val="32767"/>
  <w15:chartTrackingRefBased/>
  <w15:docId w15:val="{D5FA20CB-953D-1A42-B643-DAC3177B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854F3"/>
    <w:pPr>
      <w:spacing w:line="264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E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0C0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CCA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color w:val="0070C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7C2D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35E69"/>
    <w:rPr>
      <w:rFonts w:asciiTheme="majorHAnsi" w:eastAsiaTheme="majorEastAsia" w:hAnsiTheme="majorHAnsi" w:cstheme="majorBidi"/>
      <w:color w:val="0070C0"/>
      <w:sz w:val="48"/>
      <w:szCs w:val="32"/>
      <w:lang w:val="en-AU"/>
    </w:rPr>
  </w:style>
  <w:style w:type="paragraph" w:customStyle="1" w:styleId="OverviewTableHeader">
    <w:name w:val="Overview Table Header"/>
    <w:basedOn w:val="Normal"/>
    <w:qFormat/>
    <w:rsid w:val="00EC0525"/>
    <w:pPr>
      <w:spacing w:before="120" w:after="120" w:line="240" w:lineRule="auto"/>
    </w:pPr>
    <w:rPr>
      <w:color w:val="0070C0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50CCA"/>
    <w:rPr>
      <w:rFonts w:asciiTheme="majorHAnsi" w:eastAsiaTheme="majorEastAsia" w:hAnsiTheme="majorHAnsi" w:cstheme="majorBidi"/>
      <w:color w:val="0070C0"/>
      <w:sz w:val="32"/>
      <w:szCs w:val="26"/>
      <w:lang w:val="en-AU"/>
    </w:rPr>
  </w:style>
  <w:style w:type="paragraph" w:customStyle="1" w:styleId="FeatureText">
    <w:name w:val="Feature Text"/>
    <w:basedOn w:val="Normal"/>
    <w:qFormat/>
    <w:rsid w:val="00E109F3"/>
    <w:rPr>
      <w:rFonts w:ascii="Calibri Light" w:hAnsi="Calibri Light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87C2D"/>
    <w:rPr>
      <w:rFonts w:asciiTheme="majorHAnsi" w:eastAsiaTheme="majorEastAsia" w:hAnsiTheme="majorHAnsi" w:cstheme="majorBidi"/>
      <w:color w:val="0070C0"/>
      <w:lang w:val="en-AU"/>
    </w:rPr>
  </w:style>
  <w:style w:type="table" w:customStyle="1" w:styleId="FieldTable">
    <w:name w:val="Field Table"/>
    <w:basedOn w:val="TableNormal"/>
    <w:uiPriority w:val="99"/>
    <w:rsid w:val="006F25CC"/>
    <w:tblPr>
      <w:tblCellMar>
        <w:top w:w="113" w:type="dxa"/>
        <w:bottom w:w="113" w:type="dxa"/>
      </w:tblCellMar>
    </w:tblPr>
    <w:tcPr>
      <w:shd w:val="clear" w:color="auto" w:fill="E3F3F9"/>
    </w:tcPr>
  </w:style>
  <w:style w:type="table" w:customStyle="1" w:styleId="OuterTable">
    <w:name w:val="Outer Table"/>
    <w:basedOn w:val="TableNormal"/>
    <w:uiPriority w:val="99"/>
    <w:rsid w:val="003F6463"/>
    <w:tblPr>
      <w:tblCellMar>
        <w:top w:w="227" w:type="dxa"/>
        <w:left w:w="227" w:type="dxa"/>
        <w:right w:w="227" w:type="dxa"/>
      </w:tblCellMar>
    </w:tblPr>
    <w:tcPr>
      <w:shd w:val="clear" w:color="auto" w:fill="B8E1F1"/>
    </w:tcPr>
    <w:tblStylePr w:type="swCell">
      <w:tblPr/>
      <w:tcPr>
        <w:tcMar>
          <w:top w:w="0" w:type="nil"/>
          <w:left w:w="0" w:type="nil"/>
          <w:bottom w:w="227" w:type="dxa"/>
          <w:right w:w="0" w:type="nil"/>
        </w:tcMar>
      </w:tcPr>
    </w:tblStylePr>
  </w:style>
  <w:style w:type="paragraph" w:customStyle="1" w:styleId="Responsibilities">
    <w:name w:val="Responsibilities"/>
    <w:basedOn w:val="Normal"/>
    <w:qFormat/>
    <w:rsid w:val="003F6463"/>
    <w:pPr>
      <w:pBdr>
        <w:top w:val="single" w:sz="4" w:space="11" w:color="E3F3F9"/>
        <w:left w:val="single" w:sz="4" w:space="11" w:color="E3F3F9"/>
        <w:bottom w:val="single" w:sz="4" w:space="11" w:color="E3F3F9"/>
        <w:right w:val="single" w:sz="4" w:space="11" w:color="E3F3F9"/>
      </w:pBdr>
      <w:shd w:val="clear" w:color="auto" w:fill="E3F3F9"/>
      <w:spacing w:after="24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50CCA"/>
    <w:pPr>
      <w:numPr>
        <w:numId w:val="8"/>
      </w:numPr>
      <w:spacing w:after="80" w:line="240" w:lineRule="auto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2F26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682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2F26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682"/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6C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C9"/>
    <w:rPr>
      <w:rFonts w:ascii="Times New Roman" w:hAnsi="Times New Roman" w:cs="Times New Roman"/>
      <w:sz w:val="18"/>
      <w:szCs w:val="18"/>
      <w:lang w:val="en-AU"/>
    </w:rPr>
  </w:style>
  <w:style w:type="paragraph" w:customStyle="1" w:styleId="JobTitle">
    <w:name w:val="Job Title"/>
    <w:basedOn w:val="Normal"/>
    <w:qFormat/>
    <w:rsid w:val="00C84A76"/>
    <w:rPr>
      <w:rFonts w:asciiTheme="majorHAnsi" w:hAnsiTheme="majorHAnsi" w:cstheme="majorHAnsi"/>
      <w:sz w:val="40"/>
      <w:szCs w:val="38"/>
    </w:rPr>
  </w:style>
  <w:style w:type="character" w:styleId="Hyperlink">
    <w:name w:val="Hyperlink"/>
    <w:basedOn w:val="DefaultParagraphFont"/>
    <w:uiPriority w:val="99"/>
    <w:unhideWhenUsed/>
    <w:rsid w:val="000472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472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7CC9"/>
    <w:rPr>
      <w:color w:val="954F72" w:themeColor="followedHyperlink"/>
      <w:u w:val="single"/>
    </w:rPr>
  </w:style>
  <w:style w:type="character" w:customStyle="1" w:styleId="contentpasted2">
    <w:name w:val="contentpasted2"/>
    <w:basedOn w:val="DefaultParagraphFont"/>
    <w:rsid w:val="007C06DC"/>
  </w:style>
  <w:style w:type="character" w:customStyle="1" w:styleId="contentpasted4">
    <w:name w:val="contentpasted4"/>
    <w:basedOn w:val="DefaultParagraphFont"/>
    <w:rsid w:val="007C06DC"/>
  </w:style>
  <w:style w:type="character" w:customStyle="1" w:styleId="contentpasted0">
    <w:name w:val="contentpasted0"/>
    <w:basedOn w:val="DefaultParagraphFont"/>
    <w:rsid w:val="007C0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466908e-0919-4bdb-90a9-1306197537f4">
      <UserInfo>
        <DisplayName>Kia Reddan</DisplayName>
        <AccountId>129</AccountId>
        <AccountType/>
      </UserInfo>
      <UserInfo>
        <DisplayName>Sari Joensuu</DisplayName>
        <AccountId>76</AccountId>
        <AccountType/>
      </UserInfo>
    </SharedWithUsers>
    <TaxCatchAll xmlns="7466908e-0919-4bdb-90a9-1306197537f4" xsi:nil="true"/>
    <lcf76f155ced4ddcb4097134ff3c332f xmlns="f471d36f-0f70-4632-9b6d-bd7f4ce99ce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22C07950CB6D4EA8D0B7A5AD830A82" ma:contentTypeVersion="18" ma:contentTypeDescription="Create a new document." ma:contentTypeScope="" ma:versionID="d6e05c745254911558695ffcb33f6287">
  <xsd:schema xmlns:xsd="http://www.w3.org/2001/XMLSchema" xmlns:xs="http://www.w3.org/2001/XMLSchema" xmlns:p="http://schemas.microsoft.com/office/2006/metadata/properties" xmlns:ns2="f471d36f-0f70-4632-9b6d-bd7f4ce99cef" xmlns:ns3="7466908e-0919-4bdb-90a9-1306197537f4" targetNamespace="http://schemas.microsoft.com/office/2006/metadata/properties" ma:root="true" ma:fieldsID="ce46a425d6dbc378b254fc70c2861b9b" ns2:_="" ns3:_="">
    <xsd:import namespace="f471d36f-0f70-4632-9b6d-bd7f4ce99cef"/>
    <xsd:import namespace="7466908e-0919-4bdb-90a9-130619753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1d36f-0f70-4632-9b6d-bd7f4ce99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520436-3924-45a4-8d21-8a318afda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6908e-0919-4bdb-90a9-130619753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fe5981-c1c0-42bb-965a-6caf58552938}" ma:internalName="TaxCatchAll" ma:showField="CatchAllData" ma:web="7466908e-0919-4bdb-90a9-130619753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8751E-3C5A-405E-8EB1-24CA9DEE04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D730C-5CFC-4C2B-BBAF-2F5D4931BDAD}">
  <ds:schemaRefs>
    <ds:schemaRef ds:uri="http://schemas.microsoft.com/office/2006/metadata/properties"/>
    <ds:schemaRef ds:uri="http://schemas.microsoft.com/office/infopath/2007/PartnerControls"/>
    <ds:schemaRef ds:uri="7466908e-0919-4bdb-90a9-1306197537f4"/>
    <ds:schemaRef ds:uri="f471d36f-0f70-4632-9b6d-bd7f4ce99cef"/>
  </ds:schemaRefs>
</ds:datastoreItem>
</file>

<file path=customXml/itemProps3.xml><?xml version="1.0" encoding="utf-8"?>
<ds:datastoreItem xmlns:ds="http://schemas.openxmlformats.org/officeDocument/2006/customXml" ds:itemID="{8B0D5622-47F7-41E1-8DA2-02850130E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1d36f-0f70-4632-9b6d-bd7f4ce99cef"/>
    <ds:schemaRef ds:uri="7466908e-0919-4bdb-90a9-130619753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Henderson</dc:creator>
  <cp:keywords/>
  <dc:description/>
  <cp:lastModifiedBy>Joc Curran</cp:lastModifiedBy>
  <cp:revision>2</cp:revision>
  <cp:lastPrinted>2023-08-03T22:54:00Z</cp:lastPrinted>
  <dcterms:created xsi:type="dcterms:W3CDTF">2026-01-12T01:57:00Z</dcterms:created>
  <dcterms:modified xsi:type="dcterms:W3CDTF">2026-01-12T01:57:00Z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0x010100D122C07950CB6D4EA8D0B7A5AD830A82</vt:lpwstr>
  </property>
  <property fmtid="{D5CDD505-2E9C-101B-9397-08002B2CF9AE}" pid="3" name="MediaServiceImageTags">
    <vt:lpwstr/>
  </property>
</Properties>
</file>